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FAC82" w14:textId="77777777" w:rsidR="00B248A0" w:rsidRDefault="006169F8" w:rsidP="00EC374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63A9BC9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01B58E28" w14:textId="77777777" w:rsidR="00B248A0" w:rsidRDefault="006169F8" w:rsidP="002E6127">
      <w:pPr>
        <w:pStyle w:val="30"/>
        <w:shd w:val="clear" w:color="auto" w:fill="auto"/>
        <w:spacing w:line="240" w:lineRule="auto"/>
      </w:pPr>
      <w:r>
        <w:t>«ФИНАНСОВЫЙ УНИВЕРСИТЕТ ПРИ ПРАВИТЕЛЬСТВЕ</w:t>
      </w:r>
      <w:r>
        <w:br/>
        <w:t>РОССИЙСКОЙ ФЕДЕРАЦИИ»</w:t>
      </w:r>
    </w:p>
    <w:p w14:paraId="2D1B5412" w14:textId="77777777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176FB495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07188F67" w14:textId="77777777" w:rsidR="000C1FA5" w:rsidRDefault="000C1FA5" w:rsidP="000C1FA5">
      <w:pPr>
        <w:pStyle w:val="af5"/>
        <w:widowControl w:val="0"/>
        <w:rPr>
          <w:sz w:val="28"/>
          <w:szCs w:val="28"/>
          <w:lang w:val="ru-RU"/>
        </w:rPr>
      </w:pPr>
      <w:bookmarkStart w:id="0" w:name="bookmark0"/>
      <w:r w:rsidRPr="00873FAB">
        <w:rPr>
          <w:sz w:val="28"/>
          <w:szCs w:val="28"/>
        </w:rPr>
        <w:t>Департаме</w:t>
      </w:r>
      <w:r w:rsidRPr="00873FAB">
        <w:rPr>
          <w:sz w:val="28"/>
          <w:szCs w:val="28"/>
          <w:lang w:val="ru-RU"/>
        </w:rPr>
        <w:t>нт бизнес-аналитики</w:t>
      </w:r>
    </w:p>
    <w:p w14:paraId="54420961" w14:textId="77777777" w:rsidR="000C1FA5" w:rsidRPr="00873FAB" w:rsidRDefault="000C1FA5" w:rsidP="000C1FA5">
      <w:pPr>
        <w:pStyle w:val="af5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79CD1F4D" w14:textId="77777777" w:rsidR="00331631" w:rsidRPr="000C1FA5" w:rsidRDefault="00331631" w:rsidP="002E6127">
      <w:pPr>
        <w:pStyle w:val="13"/>
        <w:shd w:val="clear" w:color="auto" w:fill="auto"/>
        <w:spacing w:before="0" w:after="0" w:line="240" w:lineRule="auto"/>
        <w:rPr>
          <w:lang w:val="x-none"/>
        </w:rPr>
      </w:pPr>
    </w:p>
    <w:p w14:paraId="191E4E03" w14:textId="77777777" w:rsidR="00331631" w:rsidRDefault="00331631" w:rsidP="002E6127">
      <w:pPr>
        <w:pStyle w:val="13"/>
        <w:shd w:val="clear" w:color="auto" w:fill="auto"/>
        <w:spacing w:before="0" w:after="0" w:line="240" w:lineRule="auto"/>
      </w:pPr>
    </w:p>
    <w:p w14:paraId="326E5EA3" w14:textId="4C110289" w:rsidR="00331631" w:rsidRDefault="00331631" w:rsidP="002E6127">
      <w:pPr>
        <w:pStyle w:val="13"/>
        <w:shd w:val="clear" w:color="auto" w:fill="auto"/>
        <w:spacing w:before="0" w:after="0" w:line="240" w:lineRule="auto"/>
      </w:pPr>
    </w:p>
    <w:p w14:paraId="439B0D86" w14:textId="2E6299A9" w:rsidR="00753AC8" w:rsidRDefault="00753AC8" w:rsidP="002E6127">
      <w:pPr>
        <w:pStyle w:val="13"/>
        <w:shd w:val="clear" w:color="auto" w:fill="auto"/>
        <w:spacing w:before="0" w:after="0" w:line="240" w:lineRule="auto"/>
      </w:pPr>
    </w:p>
    <w:p w14:paraId="17ADA2EB" w14:textId="7B4FBF86" w:rsidR="00753AC8" w:rsidRDefault="00753AC8" w:rsidP="002E6127">
      <w:pPr>
        <w:pStyle w:val="13"/>
        <w:shd w:val="clear" w:color="auto" w:fill="auto"/>
        <w:spacing w:before="0" w:after="0" w:line="240" w:lineRule="auto"/>
      </w:pPr>
    </w:p>
    <w:p w14:paraId="3D7373B0" w14:textId="1129F218" w:rsidR="00753AC8" w:rsidRDefault="00753AC8" w:rsidP="002E6127">
      <w:pPr>
        <w:pStyle w:val="13"/>
        <w:shd w:val="clear" w:color="auto" w:fill="auto"/>
        <w:spacing w:before="0" w:after="0" w:line="240" w:lineRule="auto"/>
      </w:pPr>
    </w:p>
    <w:p w14:paraId="11393D51" w14:textId="77777777" w:rsidR="00753AC8" w:rsidRDefault="00753AC8" w:rsidP="002E6127">
      <w:pPr>
        <w:pStyle w:val="13"/>
        <w:shd w:val="clear" w:color="auto" w:fill="auto"/>
        <w:spacing w:before="0" w:after="0" w:line="240" w:lineRule="auto"/>
      </w:pPr>
    </w:p>
    <w:p w14:paraId="5DBB6DEE" w14:textId="77777777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</w:p>
    <w:bookmarkEnd w:id="0"/>
    <w:p w14:paraId="02303FD9" w14:textId="7658D7C5" w:rsidR="00B248A0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r>
        <w:t>Басова М.М.</w:t>
      </w:r>
    </w:p>
    <w:p w14:paraId="495A95DE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100E1C96" w14:textId="40EB3409" w:rsidR="00B248A0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r>
        <w:t>Диагностика и анализ основных финансовых процессов</w:t>
      </w:r>
    </w:p>
    <w:p w14:paraId="1A380B1F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6BC2421F" w14:textId="343A8426" w:rsidR="00753AC8" w:rsidRDefault="006169F8" w:rsidP="002E6127">
      <w:pPr>
        <w:pStyle w:val="30"/>
        <w:shd w:val="clear" w:color="auto" w:fill="auto"/>
        <w:spacing w:line="240" w:lineRule="auto"/>
      </w:pPr>
      <w:r>
        <w:t>Рабочая программа дисциплины</w:t>
      </w:r>
    </w:p>
    <w:p w14:paraId="566873C9" w14:textId="45E24553" w:rsidR="00331631" w:rsidRDefault="006169F8" w:rsidP="002E6127">
      <w:pPr>
        <w:pStyle w:val="20"/>
        <w:shd w:val="clear" w:color="auto" w:fill="auto"/>
        <w:spacing w:line="240" w:lineRule="auto"/>
        <w:jc w:val="center"/>
      </w:pPr>
      <w:r>
        <w:t>для студентов, обучающихся по направлению подготовки</w:t>
      </w:r>
      <w:r>
        <w:br/>
        <w:t>38.04.0</w:t>
      </w:r>
      <w:r w:rsidR="00DF7EC3">
        <w:t>1</w:t>
      </w:r>
      <w:r>
        <w:t xml:space="preserve"> «</w:t>
      </w:r>
      <w:r w:rsidR="00DF7EC3">
        <w:t>Экономика</w:t>
      </w:r>
      <w:r>
        <w:t>»</w:t>
      </w:r>
      <w:r w:rsidR="00DF7EC3">
        <w:t>,</w:t>
      </w:r>
      <w:r>
        <w:br/>
        <w:t>направленность программы магистратуры</w:t>
      </w:r>
      <w:r>
        <w:br/>
        <w:t>«</w:t>
      </w:r>
      <w:r w:rsidR="00331631">
        <w:t>Аудит и финансовый консалтинг</w:t>
      </w:r>
      <w:r>
        <w:t>»</w:t>
      </w:r>
    </w:p>
    <w:p w14:paraId="148A4E2E" w14:textId="18E60A10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4C1CC900" w14:textId="0757DFE4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5134EDF7" w14:textId="769A0926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0E5DF0A4" w14:textId="44E5848A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341A8E7B" w14:textId="79D8D12F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0DDDE360" w14:textId="1468918D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0AA48021" w14:textId="63D4246A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5C85D9B6" w14:textId="15FE07D7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4D7F8C16" w14:textId="312DFEAF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4C905F7B" w14:textId="59ABDEB4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318B843F" w14:textId="505D2B18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214B1921" w14:textId="590FBF8F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4C34B01C" w14:textId="1C54EFE0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018325B7" w14:textId="1F4A9FF2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0CE6BED1" w14:textId="0B3303E0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3F285D16" w14:textId="2D968DE2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03CDEEC6" w14:textId="77777777" w:rsidR="00753AC8" w:rsidRDefault="00753AC8" w:rsidP="002E6127">
      <w:pPr>
        <w:pStyle w:val="20"/>
        <w:shd w:val="clear" w:color="auto" w:fill="auto"/>
        <w:spacing w:line="240" w:lineRule="auto"/>
        <w:jc w:val="center"/>
      </w:pPr>
    </w:p>
    <w:p w14:paraId="1D6A47E4" w14:textId="3B88C815" w:rsidR="00B248A0" w:rsidRDefault="006169F8" w:rsidP="002E6127">
      <w:pPr>
        <w:pStyle w:val="20"/>
        <w:shd w:val="clear" w:color="auto" w:fill="auto"/>
        <w:spacing w:line="240" w:lineRule="auto"/>
        <w:jc w:val="center"/>
        <w:sectPr w:rsidR="00B248A0" w:rsidSect="00303DDF">
          <w:pgSz w:w="11900" w:h="16840"/>
          <w:pgMar w:top="1134" w:right="992" w:bottom="1134" w:left="1418" w:header="0" w:footer="3" w:gutter="0"/>
          <w:cols w:space="720"/>
          <w:noEndnote/>
          <w:docGrid w:linePitch="360"/>
        </w:sectPr>
      </w:pPr>
      <w:r>
        <w:t>Москва 20</w:t>
      </w:r>
      <w:r w:rsidR="00DF7EC3">
        <w:t>2</w:t>
      </w:r>
      <w:r w:rsidR="000C1FA5">
        <w:t>2</w:t>
      </w:r>
    </w:p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lastRenderedPageBreak/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1" w:name="bookmark2"/>
      <w:r>
        <w:t>«ФИНАНСОВЫЙ УНИВЕРСИТЕТ ПРИ ПРАВИТЕЛЬСТВЕ</w:t>
      </w:r>
      <w:r>
        <w:br/>
        <w:t>РОССИЙСКОЙ ФЕДЕРАЦИИ»</w:t>
      </w:r>
      <w:bookmarkEnd w:id="1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40514857" w14:textId="77777777" w:rsidR="000C1FA5" w:rsidRDefault="000C1FA5" w:rsidP="000C1FA5">
      <w:pPr>
        <w:pStyle w:val="af5"/>
        <w:widowControl w:val="0"/>
        <w:rPr>
          <w:sz w:val="28"/>
          <w:szCs w:val="28"/>
          <w:lang w:val="ru-RU"/>
        </w:rPr>
      </w:pPr>
      <w:r w:rsidRPr="00873FAB">
        <w:rPr>
          <w:sz w:val="28"/>
          <w:szCs w:val="28"/>
        </w:rPr>
        <w:t>Департаме</w:t>
      </w:r>
      <w:r w:rsidRPr="00873FAB">
        <w:rPr>
          <w:sz w:val="28"/>
          <w:szCs w:val="28"/>
          <w:lang w:val="ru-RU"/>
        </w:rPr>
        <w:t>нт бизнес-аналитики</w:t>
      </w:r>
    </w:p>
    <w:p w14:paraId="095117A9" w14:textId="77777777" w:rsidR="000C1FA5" w:rsidRPr="00873FAB" w:rsidRDefault="000C1FA5" w:rsidP="000C1FA5">
      <w:pPr>
        <w:pStyle w:val="af5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7D547A44" w14:textId="77777777" w:rsidR="00C6308D" w:rsidRPr="000C1FA5" w:rsidRDefault="00C6308D" w:rsidP="002E6127">
      <w:pPr>
        <w:pStyle w:val="22"/>
        <w:shd w:val="clear" w:color="auto" w:fill="auto"/>
        <w:spacing w:line="240" w:lineRule="auto"/>
        <w:outlineLvl w:val="9"/>
        <w:rPr>
          <w:lang w:val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C1FA5" w:rsidRPr="00873FAB" w14:paraId="1A5921B8" w14:textId="77777777" w:rsidTr="000C1FA5">
        <w:tc>
          <w:tcPr>
            <w:tcW w:w="4672" w:type="dxa"/>
            <w:shd w:val="clear" w:color="auto" w:fill="auto"/>
          </w:tcPr>
          <w:p w14:paraId="7E22A38B" w14:textId="4475900D" w:rsidR="000C1FA5" w:rsidRPr="00873FAB" w:rsidRDefault="000C1FA5" w:rsidP="005E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5"/>
              </w:rPr>
              <w:t>Образовательная</w:t>
            </w:r>
            <w:r>
              <w:rPr>
                <w:rFonts w:ascii="Times New Roman" w:hAnsi="Times New Roman" w:cs="Times New Roman"/>
                <w:sz w:val="28"/>
                <w:szCs w:val="25"/>
              </w:rPr>
              <w:t xml:space="preserve"> </w:t>
            </w:r>
            <w:r w:rsidRPr="00873FAB">
              <w:rPr>
                <w:rFonts w:ascii="Times New Roman" w:hAnsi="Times New Roman" w:cs="Times New Roman"/>
                <w:sz w:val="28"/>
                <w:szCs w:val="25"/>
              </w:rPr>
              <w:t>программа: «</w:t>
            </w:r>
            <w:r>
              <w:rPr>
                <w:rFonts w:ascii="Times New Roman" w:hAnsi="Times New Roman" w:cs="Times New Roman"/>
                <w:sz w:val="28"/>
                <w:szCs w:val="25"/>
              </w:rPr>
              <w:t>Аудит и финансовый кон</w:t>
            </w:r>
            <w:r w:rsidR="005E42AF">
              <w:rPr>
                <w:rFonts w:ascii="Times New Roman" w:hAnsi="Times New Roman" w:cs="Times New Roman"/>
                <w:sz w:val="28"/>
                <w:szCs w:val="25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5"/>
              </w:rPr>
              <w:t>алтинг</w:t>
            </w:r>
            <w:r w:rsidRPr="00873FAB">
              <w:rPr>
                <w:rFonts w:ascii="Times New Roman" w:hAnsi="Times New Roman" w:cs="Times New Roman"/>
                <w:sz w:val="28"/>
                <w:szCs w:val="25"/>
              </w:rPr>
              <w:t>» имеет</w:t>
            </w:r>
            <w:r>
              <w:rPr>
                <w:rFonts w:ascii="Times New Roman" w:hAnsi="Times New Roman" w:cs="Times New Roman"/>
                <w:sz w:val="28"/>
                <w:szCs w:val="25"/>
              </w:rPr>
              <w:t xml:space="preserve"> </w:t>
            </w:r>
            <w:r w:rsidRPr="00873FAB">
              <w:rPr>
                <w:rFonts w:ascii="Times New Roman" w:hAnsi="Times New Roman" w:cs="Times New Roman"/>
                <w:sz w:val="28"/>
                <w:szCs w:val="25"/>
              </w:rPr>
              <w:t>международную аккредитацию Ассоциация дипломированных сертифицированных бухгалтеров (АССА)</w:t>
            </w:r>
          </w:p>
        </w:tc>
        <w:tc>
          <w:tcPr>
            <w:tcW w:w="4673" w:type="dxa"/>
            <w:shd w:val="clear" w:color="auto" w:fill="auto"/>
          </w:tcPr>
          <w:p w14:paraId="11E9100C" w14:textId="77777777" w:rsidR="000C1FA5" w:rsidRPr="00873FAB" w:rsidRDefault="000C1FA5" w:rsidP="000C1FA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28F5C0F3" w14:textId="77777777" w:rsidR="000C1FA5" w:rsidRPr="00873FAB" w:rsidRDefault="000C1FA5" w:rsidP="000C1FA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Проректор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EE8FC71" w14:textId="6AADE794" w:rsidR="000C1FA5" w:rsidRPr="00873FAB" w:rsidRDefault="000C1FA5" w:rsidP="000C1FA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_______________  Е.А. Каменева</w:t>
            </w:r>
          </w:p>
          <w:p w14:paraId="28352856" w14:textId="48971608" w:rsidR="000C1FA5" w:rsidRPr="00873FAB" w:rsidRDefault="000C1FA5" w:rsidP="005E42AF">
            <w:pPr>
              <w:pStyle w:val="af7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E42A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E42AF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1FA5" w:rsidRPr="00873FAB" w14:paraId="1D76F9AF" w14:textId="77777777" w:rsidTr="000C1FA5">
        <w:tc>
          <w:tcPr>
            <w:tcW w:w="4672" w:type="dxa"/>
            <w:shd w:val="clear" w:color="auto" w:fill="auto"/>
          </w:tcPr>
          <w:p w14:paraId="686F4557" w14:textId="77777777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C40EF9" w14:textId="77777777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7F1D4D" w14:textId="77777777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7A9411AC" w14:textId="77777777" w:rsidR="000C1FA5" w:rsidRPr="00873FAB" w:rsidRDefault="000C1FA5" w:rsidP="000C1FA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1FA5" w:rsidRPr="004C467F" w14:paraId="6810F84C" w14:textId="77777777" w:rsidTr="000C1FA5">
        <w:tc>
          <w:tcPr>
            <w:tcW w:w="4672" w:type="dxa"/>
            <w:shd w:val="clear" w:color="auto" w:fill="auto"/>
          </w:tcPr>
          <w:p w14:paraId="78556E56" w14:textId="77777777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0076C930" w14:textId="77777777" w:rsidR="000C1FA5" w:rsidRPr="004C467F" w:rsidRDefault="000C1FA5" w:rsidP="000C1FA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D4ED747" w14:textId="77777777" w:rsidR="00E17ECF" w:rsidRDefault="00E17ECF" w:rsidP="002E6127">
      <w:pPr>
        <w:pStyle w:val="22"/>
        <w:shd w:val="clear" w:color="auto" w:fill="auto"/>
        <w:spacing w:line="240" w:lineRule="auto"/>
        <w:outlineLvl w:val="9"/>
      </w:pPr>
    </w:p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2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05BF4802" w14:textId="3BF0456C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3" w:name="bookmark6"/>
      <w:bookmarkEnd w:id="2"/>
      <w:r>
        <w:t>Диагностика и анализ основных финансовых процессов</w:t>
      </w:r>
    </w:p>
    <w:p w14:paraId="0BA41D99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</w:t>
      </w:r>
      <w:bookmarkStart w:id="4" w:name="_GoBack"/>
      <w:bookmarkEnd w:id="4"/>
      <w:r>
        <w:t>грамма дисциплины</w:t>
      </w:r>
      <w:bookmarkEnd w:id="3"/>
    </w:p>
    <w:p w14:paraId="1E8ABEE4" w14:textId="1CEE0789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для студентов, обучающихся по направлению подготовки</w:t>
      </w:r>
      <w:r>
        <w:br/>
      </w:r>
      <w:bookmarkStart w:id="5" w:name="_Hlk75701898"/>
      <w:r>
        <w:t>38.04.</w:t>
      </w:r>
      <w:r w:rsidR="00EB588F">
        <w:t>01 - Экономика</w:t>
      </w:r>
      <w:r>
        <w:br/>
        <w:t>направленность программы магистратуры</w:t>
      </w:r>
      <w:r>
        <w:br/>
        <w:t>«</w:t>
      </w:r>
      <w:r w:rsidR="00331631">
        <w:t>Аудит и финансовый консалтинг</w:t>
      </w:r>
      <w:r>
        <w:t>»</w:t>
      </w:r>
      <w:bookmarkEnd w:id="5"/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70A61DF9" w14:textId="728909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77431D17" w14:textId="77777777" w:rsidR="005E42AF" w:rsidRPr="00ED0D13" w:rsidRDefault="005E42AF" w:rsidP="005E42AF">
      <w:pPr>
        <w:widowControl/>
        <w:jc w:val="center"/>
        <w:rPr>
          <w:rFonts w:ascii="Times New Roman" w:eastAsia="Arial Unicode MS" w:hAnsi="Times New Roman" w:cs="Times New Roman"/>
          <w:i/>
          <w:color w:val="auto"/>
          <w:sz w:val="28"/>
          <w:szCs w:val="28"/>
        </w:rPr>
      </w:pPr>
      <w:bookmarkStart w:id="6" w:name="bookmark7"/>
      <w:r w:rsidRPr="00ED0D13">
        <w:rPr>
          <w:rFonts w:ascii="Times New Roman" w:eastAsia="Arial Unicode MS" w:hAnsi="Times New Roman" w:cs="Times New Roman"/>
          <w:i/>
          <w:color w:val="auto"/>
          <w:sz w:val="28"/>
          <w:szCs w:val="28"/>
        </w:rPr>
        <w:t xml:space="preserve">Рекомендовано Ученым советом Факультета налогов, аудита </w:t>
      </w:r>
      <w:r w:rsidRPr="00ED0D13">
        <w:rPr>
          <w:rFonts w:ascii="Times New Roman" w:eastAsia="Arial Unicode MS" w:hAnsi="Times New Roman" w:cs="Times New Roman"/>
          <w:i/>
          <w:color w:val="auto"/>
          <w:sz w:val="28"/>
          <w:szCs w:val="28"/>
        </w:rPr>
        <w:br/>
        <w:t>и бизнес-анализа</w:t>
      </w:r>
    </w:p>
    <w:p w14:paraId="64C0042C" w14:textId="77777777" w:rsidR="005E42AF" w:rsidRPr="00ED0D13" w:rsidRDefault="005E42AF" w:rsidP="005E42AF">
      <w:pPr>
        <w:widowControl/>
        <w:jc w:val="center"/>
        <w:rPr>
          <w:rFonts w:ascii="Times New Roman" w:eastAsia="Arial Unicode MS" w:hAnsi="Times New Roman" w:cs="Times New Roman"/>
          <w:i/>
          <w:color w:val="auto"/>
          <w:sz w:val="28"/>
          <w:szCs w:val="28"/>
        </w:rPr>
      </w:pPr>
      <w:r w:rsidRPr="00ED0D13">
        <w:rPr>
          <w:rFonts w:ascii="Times New Roman" w:eastAsia="Arial Unicode MS" w:hAnsi="Times New Roman" w:cs="Times New Roman"/>
          <w:i/>
          <w:color w:val="auto"/>
          <w:sz w:val="28"/>
          <w:szCs w:val="28"/>
        </w:rPr>
        <w:t>(протокол № 19 от 17 мая 2022 г.)</w:t>
      </w:r>
    </w:p>
    <w:p w14:paraId="356CFFE6" w14:textId="77777777" w:rsidR="005E42AF" w:rsidRPr="00ED0D13" w:rsidRDefault="005E42AF" w:rsidP="005E42AF">
      <w:pPr>
        <w:widowControl/>
        <w:jc w:val="center"/>
        <w:rPr>
          <w:rFonts w:ascii="Times New Roman" w:eastAsia="Arial Unicode MS" w:hAnsi="Times New Roman" w:cs="Times New Roman"/>
          <w:i/>
          <w:color w:val="auto"/>
          <w:sz w:val="28"/>
          <w:szCs w:val="28"/>
        </w:rPr>
      </w:pPr>
      <w:r w:rsidRPr="00ED0D13">
        <w:rPr>
          <w:rFonts w:ascii="Times New Roman" w:eastAsia="Arial Unicode MS" w:hAnsi="Times New Roman" w:cs="Times New Roman"/>
          <w:i/>
          <w:color w:val="auto"/>
          <w:sz w:val="28"/>
          <w:szCs w:val="28"/>
        </w:rPr>
        <w:t>Одобрено заседанием учебно-научного Департамента бизнес-аналитики</w:t>
      </w:r>
    </w:p>
    <w:p w14:paraId="31A1F452" w14:textId="77777777" w:rsidR="005E42AF" w:rsidRPr="005E42AF" w:rsidRDefault="005E42AF" w:rsidP="005E42A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D0D13">
        <w:rPr>
          <w:rFonts w:ascii="Times New Roman" w:eastAsia="Arial Unicode MS" w:hAnsi="Times New Roman" w:cs="Times New Roman"/>
          <w:i/>
          <w:color w:val="auto"/>
          <w:sz w:val="28"/>
          <w:szCs w:val="28"/>
        </w:rPr>
        <w:t>(протокол № 10 от 11 мая 2022 г.)</w:t>
      </w:r>
    </w:p>
    <w:p w14:paraId="19F37EB4" w14:textId="77777777" w:rsidR="005E42AF" w:rsidRDefault="00753AC8" w:rsidP="002E6127">
      <w:pPr>
        <w:pStyle w:val="40"/>
        <w:shd w:val="clear" w:color="auto" w:fill="auto"/>
        <w:spacing w:before="0" w:after="0" w:line="240" w:lineRule="auto"/>
      </w:pPr>
      <w:r>
        <w:br/>
      </w:r>
    </w:p>
    <w:p w14:paraId="60D58B5A" w14:textId="77777777" w:rsidR="005E42AF" w:rsidRDefault="005E42AF" w:rsidP="002E6127">
      <w:pPr>
        <w:pStyle w:val="40"/>
        <w:shd w:val="clear" w:color="auto" w:fill="auto"/>
        <w:spacing w:before="0" w:after="0" w:line="240" w:lineRule="auto"/>
      </w:pPr>
    </w:p>
    <w:p w14:paraId="58486C34" w14:textId="3CB0AC7A" w:rsidR="00B248A0" w:rsidRDefault="00C6308D" w:rsidP="002E6127">
      <w:pPr>
        <w:pStyle w:val="40"/>
        <w:shd w:val="clear" w:color="auto" w:fill="auto"/>
        <w:spacing w:before="0" w:after="0" w:line="240" w:lineRule="auto"/>
        <w:sectPr w:rsidR="00B248A0" w:rsidSect="00303DDF">
          <w:footerReference w:type="default" r:id="rId8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>
        <w:br/>
      </w:r>
      <w:r w:rsidR="006169F8" w:rsidRPr="00743082">
        <w:rPr>
          <w:i w:val="0"/>
        </w:rPr>
        <w:t>Москва 20</w:t>
      </w:r>
      <w:r w:rsidR="00F21E74" w:rsidRPr="00743082">
        <w:rPr>
          <w:i w:val="0"/>
        </w:rPr>
        <w:t>2</w:t>
      </w:r>
      <w:bookmarkEnd w:id="6"/>
      <w:r w:rsidR="000C1FA5">
        <w:rPr>
          <w:i w:val="0"/>
        </w:rPr>
        <w:t>2</w:t>
      </w:r>
    </w:p>
    <w:p w14:paraId="42C29122" w14:textId="14574985" w:rsidR="00F21E74" w:rsidRPr="00424C1C" w:rsidRDefault="006169F8" w:rsidP="002E6127">
      <w:pPr>
        <w:pStyle w:val="30"/>
        <w:shd w:val="clear" w:color="auto" w:fill="auto"/>
        <w:spacing w:line="240" w:lineRule="auto"/>
        <w:jc w:val="left"/>
      </w:pPr>
      <w:r w:rsidRPr="00424C1C">
        <w:lastRenderedPageBreak/>
        <w:t xml:space="preserve">УДК </w:t>
      </w:r>
      <w:r w:rsidR="00292B1C" w:rsidRPr="00424C1C">
        <w:t>336 (073)</w:t>
      </w:r>
    </w:p>
    <w:p w14:paraId="14E0B74C" w14:textId="76B92D59" w:rsidR="00F21E74" w:rsidRPr="00424C1C" w:rsidRDefault="006169F8" w:rsidP="002E6127">
      <w:pPr>
        <w:pStyle w:val="30"/>
        <w:shd w:val="clear" w:color="auto" w:fill="auto"/>
        <w:spacing w:line="240" w:lineRule="auto"/>
        <w:jc w:val="left"/>
      </w:pPr>
      <w:r w:rsidRPr="00424C1C">
        <w:t xml:space="preserve">ББК </w:t>
      </w:r>
      <w:r w:rsidR="000030F5" w:rsidRPr="00424C1C">
        <w:t>65.053.011</w:t>
      </w:r>
    </w:p>
    <w:p w14:paraId="6D6BE12D" w14:textId="73AC2537" w:rsidR="00B248A0" w:rsidRDefault="00303DDF" w:rsidP="002E6127">
      <w:pPr>
        <w:pStyle w:val="30"/>
        <w:shd w:val="clear" w:color="auto" w:fill="auto"/>
        <w:spacing w:line="240" w:lineRule="auto"/>
        <w:jc w:val="left"/>
      </w:pPr>
      <w:r w:rsidRPr="00424C1C">
        <w:t xml:space="preserve">Б </w:t>
      </w:r>
      <w:r w:rsidR="00292B1C" w:rsidRPr="00424C1C">
        <w:t>27</w:t>
      </w:r>
      <w:r w:rsidR="006169F8">
        <w:t xml:space="preserve"> </w:t>
      </w:r>
    </w:p>
    <w:p w14:paraId="7EA77010" w14:textId="77777777" w:rsidR="000C1FA5" w:rsidRDefault="000C1FA5" w:rsidP="002E6127">
      <w:pPr>
        <w:pStyle w:val="50"/>
        <w:shd w:val="clear" w:color="auto" w:fill="auto"/>
        <w:spacing w:before="0" w:after="0" w:line="240" w:lineRule="auto"/>
        <w:ind w:firstLine="0"/>
        <w:rPr>
          <w:rStyle w:val="51"/>
        </w:rPr>
      </w:pPr>
    </w:p>
    <w:p w14:paraId="5EAA76D4" w14:textId="25647D7E" w:rsidR="00B248A0" w:rsidRDefault="006169F8" w:rsidP="002E6127">
      <w:pPr>
        <w:pStyle w:val="50"/>
        <w:shd w:val="clear" w:color="auto" w:fill="auto"/>
        <w:spacing w:before="0" w:after="0" w:line="240" w:lineRule="auto"/>
        <w:ind w:firstLine="0"/>
      </w:pPr>
      <w:r>
        <w:rPr>
          <w:rStyle w:val="51"/>
        </w:rPr>
        <w:t xml:space="preserve">Рецензент: </w:t>
      </w:r>
      <w:r w:rsidR="00331631">
        <w:t>Музалев С.В</w:t>
      </w:r>
      <w:r>
        <w:t xml:space="preserve">., </w:t>
      </w:r>
      <w:r w:rsidR="00331631">
        <w:t>к</w:t>
      </w:r>
      <w:r>
        <w:t xml:space="preserve">.э.н., </w:t>
      </w:r>
      <w:r w:rsidR="00331631">
        <w:t>доцент Департамента бизнес-аналитики Факультета налогов, аудита и бизнес-анализа</w:t>
      </w:r>
      <w:r>
        <w:t xml:space="preserve"> Финансового университета</w:t>
      </w:r>
      <w:r w:rsidR="00331631">
        <w:t>, доцент</w:t>
      </w:r>
    </w:p>
    <w:p w14:paraId="1B2F00B9" w14:textId="77777777" w:rsidR="000C1FA5" w:rsidRDefault="000C1FA5" w:rsidP="002E6127">
      <w:pPr>
        <w:pStyle w:val="50"/>
        <w:shd w:val="clear" w:color="auto" w:fill="auto"/>
        <w:spacing w:before="0" w:after="0" w:line="240" w:lineRule="auto"/>
        <w:ind w:firstLine="0"/>
      </w:pPr>
    </w:p>
    <w:p w14:paraId="743AFA74" w14:textId="72DDC713" w:rsidR="000C1FA5" w:rsidRDefault="000C1FA5" w:rsidP="000C1FA5">
      <w:pPr>
        <w:jc w:val="both"/>
        <w:rPr>
          <w:rFonts w:ascii="Times New Roman" w:hAnsi="Times New Roman" w:cs="Times New Roman"/>
          <w:b/>
          <w:bCs/>
          <w:spacing w:val="1"/>
        </w:rPr>
      </w:pPr>
      <w:r w:rsidRPr="0068425F">
        <w:rPr>
          <w:rFonts w:ascii="Times New Roman" w:hAnsi="Times New Roman" w:cs="Times New Roman"/>
          <w:b/>
        </w:rPr>
        <w:t>Автор: Басова М.М</w:t>
      </w:r>
      <w:r w:rsidRPr="0068425F">
        <w:rPr>
          <w:rFonts w:ascii="Times New Roman" w:hAnsi="Times New Roman" w:cs="Times New Roman"/>
        </w:rPr>
        <w:t>., к.э.н., доцент Департамента бизнес-аналитики Факультета налогов, аудита и бизнес-анализа</w:t>
      </w:r>
      <w:r>
        <w:rPr>
          <w:rFonts w:ascii="Times New Roman" w:hAnsi="Times New Roman" w:cs="Times New Roman"/>
        </w:rPr>
        <w:t>,</w:t>
      </w:r>
      <w:r w:rsidRPr="0068425F">
        <w:rPr>
          <w:rFonts w:ascii="Times New Roman" w:hAnsi="Times New Roman" w:cs="Times New Roman"/>
        </w:rPr>
        <w:t xml:space="preserve"> ФГОБУ</w:t>
      </w:r>
      <w:r>
        <w:rPr>
          <w:rFonts w:ascii="Times New Roman" w:hAnsi="Times New Roman" w:cs="Times New Roman"/>
        </w:rPr>
        <w:t xml:space="preserve"> </w:t>
      </w:r>
      <w:r w:rsidRPr="0068425F">
        <w:rPr>
          <w:rFonts w:ascii="Times New Roman" w:hAnsi="Times New Roman" w:cs="Times New Roman"/>
        </w:rPr>
        <w:t xml:space="preserve">ВО </w:t>
      </w:r>
      <w:r w:rsidRPr="0068425F">
        <w:rPr>
          <w:rFonts w:ascii="Times New Roman" w:hAnsi="Times New Roman" w:cs="Times New Roman"/>
          <w:bCs/>
          <w:spacing w:val="1"/>
        </w:rPr>
        <w:t>«Финансовый университет при Правительстве Российской Федерации</w:t>
      </w:r>
      <w:r w:rsidRPr="0068425F">
        <w:rPr>
          <w:rFonts w:ascii="Times New Roman" w:hAnsi="Times New Roman" w:cs="Times New Roman"/>
          <w:b/>
          <w:bCs/>
          <w:spacing w:val="1"/>
        </w:rPr>
        <w:t>»</w:t>
      </w:r>
    </w:p>
    <w:p w14:paraId="412B1891" w14:textId="77777777" w:rsidR="000C1FA5" w:rsidRPr="0068425F" w:rsidRDefault="000C1FA5" w:rsidP="000C1FA5">
      <w:pPr>
        <w:jc w:val="both"/>
        <w:rPr>
          <w:rFonts w:ascii="Times New Roman" w:hAnsi="Times New Roman" w:cs="Times New Roman"/>
        </w:rPr>
      </w:pPr>
    </w:p>
    <w:p w14:paraId="52C59878" w14:textId="20AD19FC" w:rsidR="00B248A0" w:rsidRDefault="006169F8" w:rsidP="002E6127">
      <w:pPr>
        <w:pStyle w:val="50"/>
        <w:spacing w:before="0" w:after="0" w:line="240" w:lineRule="auto"/>
        <w:ind w:firstLine="0"/>
      </w:pPr>
      <w:r>
        <w:t xml:space="preserve">Рабочая </w:t>
      </w:r>
      <w:r w:rsidRPr="00331631">
        <w:t>программа дисциплины «</w:t>
      </w:r>
      <w:bookmarkStart w:id="7" w:name="_Hlk75702048"/>
      <w:r w:rsidR="00331631" w:rsidRPr="00331631">
        <w:t>Диагностика и анализ основных финансовых процессов</w:t>
      </w:r>
      <w:r w:rsidRPr="00331631">
        <w:t xml:space="preserve">» </w:t>
      </w:r>
      <w:bookmarkEnd w:id="7"/>
      <w:r w:rsidRPr="00331631">
        <w:t xml:space="preserve">для студентов, обучающихся по направлению подготовки </w:t>
      </w:r>
      <w:bookmarkStart w:id="8" w:name="_Hlk75702232"/>
      <w:r w:rsidR="00A036C5" w:rsidRPr="00331631">
        <w:t>38.04.01 – Экономика</w:t>
      </w:r>
      <w:bookmarkEnd w:id="8"/>
      <w:r w:rsidR="00A036C5" w:rsidRPr="00331631">
        <w:t>, направленность программы магистратуры</w:t>
      </w:r>
      <w:r w:rsidR="00A036C5">
        <w:t xml:space="preserve"> </w:t>
      </w:r>
      <w:bookmarkStart w:id="9" w:name="_Hlk75702203"/>
      <w:r w:rsidR="00A036C5">
        <w:t>«</w:t>
      </w:r>
      <w:r w:rsidR="00331631">
        <w:t>Аудит и финансовый консалтинг</w:t>
      </w:r>
      <w:r w:rsidR="00A036C5">
        <w:t>»</w:t>
      </w:r>
      <w:bookmarkEnd w:id="9"/>
      <w:r>
        <w:t xml:space="preserve">. - М.: Финансовый университет, Департамент </w:t>
      </w:r>
      <w:r w:rsidR="00A036C5">
        <w:t>бизнес-аналитики</w:t>
      </w:r>
      <w:r>
        <w:t>, 20</w:t>
      </w:r>
      <w:r w:rsidR="00A036C5">
        <w:t>2</w:t>
      </w:r>
      <w:r w:rsidR="000C1FA5">
        <w:t>2</w:t>
      </w:r>
      <w:r w:rsidRPr="00110EB2">
        <w:t xml:space="preserve">. - </w:t>
      </w:r>
      <w:r w:rsidR="00110EB2" w:rsidRPr="00110EB2">
        <w:t>17</w:t>
      </w:r>
      <w:r>
        <w:t xml:space="preserve"> с.</w:t>
      </w:r>
    </w:p>
    <w:p w14:paraId="2BCA9C82" w14:textId="77777777" w:rsidR="000C1FA5" w:rsidRDefault="000C1FA5" w:rsidP="002E6127">
      <w:pPr>
        <w:pStyle w:val="50"/>
        <w:spacing w:before="0" w:after="0" w:line="240" w:lineRule="auto"/>
        <w:ind w:firstLine="0"/>
      </w:pPr>
    </w:p>
    <w:p w14:paraId="01771095" w14:textId="2DF46D6C" w:rsidR="00B248A0" w:rsidRDefault="006169F8" w:rsidP="002E6127">
      <w:pPr>
        <w:pStyle w:val="50"/>
        <w:shd w:val="clear" w:color="auto" w:fill="auto"/>
        <w:spacing w:before="0" w:after="0" w:line="240" w:lineRule="auto"/>
        <w:ind w:firstLine="0"/>
      </w:pPr>
      <w:r>
        <w:t xml:space="preserve">Дисциплина </w:t>
      </w:r>
      <w:r w:rsidR="00A036C5">
        <w:t>«</w:t>
      </w:r>
      <w:r w:rsidR="000C1FA5" w:rsidRPr="00331631">
        <w:t>Диагностика и анализ основных финансовых процессов</w:t>
      </w:r>
      <w:r w:rsidR="00A036C5" w:rsidRPr="00A036C5">
        <w:t xml:space="preserve">» </w:t>
      </w:r>
      <w:r>
        <w:t>является дисциплин</w:t>
      </w:r>
      <w:r w:rsidR="00A036C5">
        <w:t xml:space="preserve">ой </w:t>
      </w:r>
      <w:r w:rsidR="00A036C5" w:rsidRPr="001E64A0">
        <w:t>модуля направленности программы магистратуры</w:t>
      </w:r>
      <w:r>
        <w:t xml:space="preserve"> </w:t>
      </w:r>
      <w:r w:rsidR="00A036C5" w:rsidRPr="00A036C5">
        <w:t>«</w:t>
      </w:r>
      <w:r w:rsidR="00331631">
        <w:t>Аудит и финансовый консалтинг</w:t>
      </w:r>
      <w:r w:rsidR="00A036C5" w:rsidRPr="00A036C5">
        <w:t>»</w:t>
      </w:r>
      <w:r w:rsidR="00A036C5">
        <w:t xml:space="preserve"> </w:t>
      </w:r>
      <w:r>
        <w:t xml:space="preserve">направления подготовки </w:t>
      </w:r>
      <w:r w:rsidR="00A036C5" w:rsidRPr="00A036C5">
        <w:t xml:space="preserve">38.04.01 – Экономика </w:t>
      </w:r>
      <w:r>
        <w:t>- очная форма обучения.</w:t>
      </w:r>
    </w:p>
    <w:p w14:paraId="4FC3E790" w14:textId="77777777" w:rsidR="00B248A0" w:rsidRDefault="006169F8" w:rsidP="002E6127">
      <w:pPr>
        <w:pStyle w:val="50"/>
        <w:shd w:val="clear" w:color="auto" w:fill="auto"/>
        <w:spacing w:before="0" w:after="0" w:line="240" w:lineRule="auto"/>
        <w:ind w:firstLine="0"/>
      </w:pPr>
      <w:r>
        <w:t>Рабочая программа содержит: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дисциплине, место дисциплины в структуре образовательной программы, содержание дисциплины, семинаров, практических занятий, перечень учебно-методического обеспечения для самостоятельной работы обучающихся по дисциплине, фонд оценочных средств для проведения промежуточной аттестации обучающихся по дисциплине, перечень основной и дополнительной учебной литературы, ресурсов информационно-телекоммуникационной сети «Интернет» ресурсов, необходимых для освоения дисциплины и т.д.</w:t>
      </w:r>
    </w:p>
    <w:p w14:paraId="4C881993" w14:textId="77777777" w:rsidR="00BE59D4" w:rsidRDefault="00BE59D4" w:rsidP="002E6127">
      <w:pPr>
        <w:pStyle w:val="50"/>
        <w:shd w:val="clear" w:color="auto" w:fill="auto"/>
        <w:spacing w:before="0" w:after="0" w:line="240" w:lineRule="auto"/>
        <w:ind w:firstLine="0"/>
        <w:jc w:val="center"/>
      </w:pPr>
    </w:p>
    <w:p w14:paraId="683AFACC" w14:textId="77777777" w:rsidR="00BE59D4" w:rsidRDefault="00BE59D4" w:rsidP="002E6127">
      <w:pPr>
        <w:pStyle w:val="50"/>
        <w:shd w:val="clear" w:color="auto" w:fill="auto"/>
        <w:spacing w:before="0" w:after="0" w:line="240" w:lineRule="auto"/>
        <w:ind w:firstLine="0"/>
        <w:jc w:val="center"/>
      </w:pPr>
    </w:p>
    <w:p w14:paraId="336F3337" w14:textId="77777777" w:rsidR="00BE59D4" w:rsidRDefault="00BE59D4" w:rsidP="002E6127">
      <w:pPr>
        <w:pStyle w:val="50"/>
        <w:shd w:val="clear" w:color="auto" w:fill="auto"/>
        <w:spacing w:before="0" w:after="0" w:line="240" w:lineRule="auto"/>
        <w:ind w:firstLine="0"/>
        <w:jc w:val="center"/>
      </w:pPr>
    </w:p>
    <w:p w14:paraId="1FC00A77" w14:textId="77777777" w:rsidR="00BE59D4" w:rsidRDefault="00BE59D4" w:rsidP="002E6127">
      <w:pPr>
        <w:pStyle w:val="50"/>
        <w:shd w:val="clear" w:color="auto" w:fill="auto"/>
        <w:spacing w:before="0" w:after="0" w:line="240" w:lineRule="auto"/>
        <w:ind w:firstLine="0"/>
        <w:jc w:val="center"/>
      </w:pPr>
    </w:p>
    <w:p w14:paraId="6C0676E0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center"/>
        <w:rPr>
          <w:rStyle w:val="51"/>
        </w:rPr>
      </w:pPr>
      <w:r>
        <w:rPr>
          <w:rStyle w:val="51"/>
        </w:rPr>
        <w:t>Басова М.М.</w:t>
      </w:r>
    </w:p>
    <w:p w14:paraId="4F0B5B0C" w14:textId="77777777" w:rsidR="000C1FA5" w:rsidRDefault="000C1FA5" w:rsidP="000C1FA5">
      <w:pPr>
        <w:pStyle w:val="15"/>
        <w:ind w:firstLine="0"/>
        <w:jc w:val="center"/>
        <w:rPr>
          <w:b/>
          <w:color w:val="000000"/>
          <w:szCs w:val="28"/>
        </w:rPr>
      </w:pPr>
      <w:r w:rsidRPr="00BC5E5C">
        <w:rPr>
          <w:b/>
          <w:color w:val="000000"/>
          <w:szCs w:val="28"/>
        </w:rPr>
        <w:t>Рабочая программа дисциплины</w:t>
      </w:r>
    </w:p>
    <w:p w14:paraId="01B0B5F4" w14:textId="0512216F" w:rsidR="000C1FA5" w:rsidRDefault="000C1FA5" w:rsidP="000C1FA5">
      <w:pPr>
        <w:pStyle w:val="60"/>
        <w:shd w:val="clear" w:color="auto" w:fill="auto"/>
        <w:spacing w:before="0" w:after="0" w:line="240" w:lineRule="auto"/>
        <w:jc w:val="center"/>
      </w:pPr>
      <w:r>
        <w:t>«</w:t>
      </w:r>
      <w:r w:rsidRPr="00331631">
        <w:t>Диагностика и анализ основных финансовых процессов</w:t>
      </w:r>
      <w:r>
        <w:t>»</w:t>
      </w:r>
    </w:p>
    <w:p w14:paraId="7340F5E7" w14:textId="77777777" w:rsidR="000C1FA5" w:rsidRDefault="000C1FA5" w:rsidP="000C1FA5">
      <w:pPr>
        <w:pStyle w:val="60"/>
        <w:shd w:val="clear" w:color="auto" w:fill="auto"/>
        <w:spacing w:before="0" w:after="0" w:line="240" w:lineRule="auto"/>
        <w:jc w:val="center"/>
      </w:pPr>
    </w:p>
    <w:p w14:paraId="1E269BD4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center"/>
      </w:pPr>
      <w:r>
        <w:t>Компьютерный набор, верстка: Басова М.М.</w:t>
      </w:r>
    </w:p>
    <w:p w14:paraId="4A34D6A0" w14:textId="492A432B" w:rsidR="000C1FA5" w:rsidRPr="00154137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center"/>
        <w:rPr>
          <w:lang w:eastAsia="en-US" w:bidi="en-US"/>
        </w:rPr>
      </w:pPr>
      <w:r>
        <w:t>Гарнитура</w:t>
      </w:r>
      <w:r w:rsidRPr="00154137">
        <w:t xml:space="preserve"> </w:t>
      </w:r>
      <w:r>
        <w:rPr>
          <w:lang w:val="en-US" w:eastAsia="en-US" w:bidi="en-US"/>
        </w:rPr>
        <w:t>Times</w:t>
      </w:r>
      <w:r w:rsidRPr="00154137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154137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154137">
        <w:rPr>
          <w:lang w:eastAsia="en-US" w:bidi="en-US"/>
        </w:rPr>
        <w:t xml:space="preserve"> </w:t>
      </w:r>
    </w:p>
    <w:p w14:paraId="611EC2B7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7420DA04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2B58CF1B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090DF7D5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77E9629E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4F794919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7AF62E1A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51539C79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0FA69FB5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06499CC1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510F3BDA" w14:textId="77777777" w:rsidR="000C1FA5" w:rsidRDefault="000C1FA5" w:rsidP="000C1FA5">
      <w:pPr>
        <w:pStyle w:val="50"/>
        <w:shd w:val="clear" w:color="auto" w:fill="auto"/>
        <w:spacing w:before="0" w:after="0" w:line="240" w:lineRule="auto"/>
        <w:ind w:firstLine="0"/>
        <w:jc w:val="left"/>
      </w:pPr>
    </w:p>
    <w:p w14:paraId="50780CAF" w14:textId="77777777" w:rsidR="000C1FA5" w:rsidRPr="0068425F" w:rsidRDefault="000C1FA5" w:rsidP="000C1FA5">
      <w:pPr>
        <w:pStyle w:val="70"/>
        <w:shd w:val="clear" w:color="auto" w:fill="auto"/>
        <w:spacing w:before="0" w:after="0" w:line="240" w:lineRule="auto"/>
        <w:jc w:val="right"/>
        <w:rPr>
          <w:b/>
        </w:rPr>
      </w:pPr>
      <w:r w:rsidRPr="0068425F">
        <w:rPr>
          <w:b/>
        </w:rPr>
        <w:t>© Басова М.М., 202</w:t>
      </w:r>
      <w:r>
        <w:rPr>
          <w:b/>
        </w:rPr>
        <w:t>2</w:t>
      </w:r>
      <w:r w:rsidRPr="0068425F">
        <w:rPr>
          <w:b/>
        </w:rPr>
        <w:t xml:space="preserve"> г.</w:t>
      </w:r>
    </w:p>
    <w:p w14:paraId="288B8465" w14:textId="77777777" w:rsidR="000C1FA5" w:rsidRPr="0068425F" w:rsidRDefault="000C1FA5" w:rsidP="000C1FA5">
      <w:pPr>
        <w:pStyle w:val="70"/>
        <w:shd w:val="clear" w:color="auto" w:fill="auto"/>
        <w:spacing w:before="0" w:after="0" w:line="240" w:lineRule="auto"/>
        <w:jc w:val="right"/>
        <w:rPr>
          <w:b/>
        </w:rPr>
        <w:sectPr w:rsidR="000C1FA5" w:rsidRPr="0068425F" w:rsidSect="00303DDF">
          <w:footerReference w:type="default" r:id="rId9"/>
          <w:pgSz w:w="11900" w:h="16840"/>
          <w:pgMar w:top="1134" w:right="992" w:bottom="1134" w:left="1418" w:header="0" w:footer="6" w:gutter="0"/>
          <w:pgNumType w:start="3"/>
          <w:cols w:space="720"/>
          <w:noEndnote/>
          <w:docGrid w:linePitch="360"/>
        </w:sectPr>
      </w:pPr>
      <w:r w:rsidRPr="0068425F">
        <w:rPr>
          <w:b/>
        </w:rPr>
        <w:t>© Финансовый университет, 202</w:t>
      </w:r>
      <w:r>
        <w:rPr>
          <w:b/>
        </w:rPr>
        <w:t>2</w:t>
      </w:r>
      <w:r w:rsidRPr="0068425F">
        <w:rPr>
          <w:b/>
        </w:rPr>
        <w:t xml:space="preserve"> г.</w:t>
      </w:r>
    </w:p>
    <w:p w14:paraId="15F0DD9A" w14:textId="77777777" w:rsidR="00B248A0" w:rsidRDefault="006169F8" w:rsidP="002E6127">
      <w:pPr>
        <w:pStyle w:val="30"/>
        <w:shd w:val="clear" w:color="auto" w:fill="auto"/>
        <w:spacing w:line="240" w:lineRule="auto"/>
      </w:pPr>
      <w:r>
        <w:lastRenderedPageBreak/>
        <w:t>Содержание</w:t>
      </w:r>
    </w:p>
    <w:p w14:paraId="65B71F59" w14:textId="1350E255" w:rsidR="00B248A0" w:rsidRPr="009A59A2" w:rsidRDefault="00B248A0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</w:pPr>
    </w:p>
    <w:p w14:paraId="135DDC10" w14:textId="1BF8F001" w:rsidR="009A59A2" w:rsidRPr="009A59A2" w:rsidRDefault="009A59A2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76076163" w:history="1">
        <w:r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1.</w:t>
        </w:r>
        <w:r w:rsidRPr="009A59A2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Наименование дисциплины</w:t>
        </w:r>
        <w:r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_Toc76076163 \h </w:instrText>
        </w:r>
        <w:r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2D016F9" w14:textId="3184BFEB" w:rsidR="009A59A2" w:rsidRPr="009A59A2" w:rsidRDefault="00FD2094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4" w:history="1"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2.</w:t>
        </w:r>
        <w:r w:rsidR="009A59A2" w:rsidRPr="009A59A2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_Toc76076164 \h </w:instrTex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40E1B08" w14:textId="7D8838BD" w:rsidR="009A59A2" w:rsidRPr="009A59A2" w:rsidRDefault="00FD2094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5" w:history="1"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</w:t>
        </w:r>
        <w:r w:rsidR="009A59A2" w:rsidRPr="009A59A2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Место дисциплины в структуре образовательной программы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_Toc76076165 \h </w:instrTex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C2FF42C" w14:textId="05216C9B" w:rsidR="009A59A2" w:rsidRPr="009A59A2" w:rsidRDefault="00FD2094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6" w:history="1"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4.</w:t>
        </w:r>
        <w:r w:rsidR="009A59A2" w:rsidRPr="009A59A2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_Toc76076166 \h </w:instrTex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6B715E7" w14:textId="126BAC32" w:rsidR="009A59A2" w:rsidRPr="009A59A2" w:rsidRDefault="00FD2094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7" w:history="1"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5.</w:t>
        </w:r>
        <w:r w:rsidR="009A59A2" w:rsidRPr="009A59A2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_Toc76076167 \h </w:instrTex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8CFF133" w14:textId="3D2F913F" w:rsidR="009A59A2" w:rsidRPr="009A59A2" w:rsidRDefault="00FD2094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68" w:history="1">
        <w:r w:rsidR="009A59A2" w:rsidRPr="009A59A2">
          <w:rPr>
            <w:rStyle w:val="a3"/>
            <w:noProof/>
          </w:rPr>
          <w:t>5.1.</w:t>
        </w:r>
        <w:r w:rsidR="009A59A2" w:rsidRPr="009A59A2">
          <w:rPr>
            <w:rFonts w:eastAsiaTheme="minorEastAsia"/>
            <w:noProof/>
            <w:color w:val="auto"/>
            <w:lang w:bidi="ar-SA"/>
          </w:rPr>
          <w:tab/>
        </w:r>
        <w:r w:rsidR="009A59A2" w:rsidRPr="009A59A2">
          <w:rPr>
            <w:rStyle w:val="a3"/>
            <w:noProof/>
          </w:rPr>
          <w:t>Содержание дисциплины</w:t>
        </w:r>
        <w:r w:rsidR="009A59A2" w:rsidRPr="009A59A2">
          <w:rPr>
            <w:noProof/>
            <w:webHidden/>
          </w:rPr>
          <w:tab/>
        </w:r>
        <w:r w:rsidR="009A59A2" w:rsidRPr="009A59A2">
          <w:rPr>
            <w:noProof/>
            <w:webHidden/>
          </w:rPr>
          <w:fldChar w:fldCharType="begin"/>
        </w:r>
        <w:r w:rsidR="009A59A2" w:rsidRPr="009A59A2">
          <w:rPr>
            <w:noProof/>
            <w:webHidden/>
          </w:rPr>
          <w:instrText xml:space="preserve"> PAGEREF _Toc76076168 \h </w:instrText>
        </w:r>
        <w:r w:rsidR="009A59A2" w:rsidRPr="009A59A2">
          <w:rPr>
            <w:noProof/>
            <w:webHidden/>
          </w:rPr>
        </w:r>
        <w:r w:rsidR="009A59A2" w:rsidRPr="009A59A2">
          <w:rPr>
            <w:noProof/>
            <w:webHidden/>
          </w:rPr>
          <w:fldChar w:fldCharType="separate"/>
        </w:r>
        <w:r w:rsidR="00303DDF">
          <w:rPr>
            <w:noProof/>
            <w:webHidden/>
          </w:rPr>
          <w:t>6</w:t>
        </w:r>
        <w:r w:rsidR="009A59A2" w:rsidRPr="009A59A2">
          <w:rPr>
            <w:noProof/>
            <w:webHidden/>
          </w:rPr>
          <w:fldChar w:fldCharType="end"/>
        </w:r>
      </w:hyperlink>
    </w:p>
    <w:p w14:paraId="2C64E06F" w14:textId="0A74681D" w:rsidR="009A59A2" w:rsidRPr="009A59A2" w:rsidRDefault="00FD2094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69" w:history="1">
        <w:r w:rsidR="009A59A2" w:rsidRPr="009A59A2">
          <w:rPr>
            <w:rStyle w:val="a3"/>
            <w:noProof/>
          </w:rPr>
          <w:t>5.2.</w:t>
        </w:r>
        <w:r w:rsidR="009A59A2" w:rsidRPr="009A59A2">
          <w:rPr>
            <w:rFonts w:eastAsiaTheme="minorEastAsia"/>
            <w:noProof/>
            <w:color w:val="auto"/>
            <w:lang w:bidi="ar-SA"/>
          </w:rPr>
          <w:tab/>
        </w:r>
        <w:r w:rsidR="009A59A2" w:rsidRPr="009A59A2">
          <w:rPr>
            <w:rStyle w:val="a3"/>
            <w:noProof/>
          </w:rPr>
          <w:t>Учебно-тематический план</w:t>
        </w:r>
        <w:r w:rsidR="009A59A2" w:rsidRPr="009A59A2">
          <w:rPr>
            <w:noProof/>
            <w:webHidden/>
          </w:rPr>
          <w:tab/>
        </w:r>
        <w:r w:rsidR="004D3042">
          <w:rPr>
            <w:noProof/>
            <w:webHidden/>
          </w:rPr>
          <w:t>7</w:t>
        </w:r>
      </w:hyperlink>
    </w:p>
    <w:p w14:paraId="3502D0ED" w14:textId="34411946" w:rsidR="009A59A2" w:rsidRPr="009A59A2" w:rsidRDefault="00FD2094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0" w:history="1">
        <w:r w:rsidR="009A59A2" w:rsidRPr="009A59A2">
          <w:rPr>
            <w:rStyle w:val="a3"/>
            <w:noProof/>
          </w:rPr>
          <w:t>5.3.</w:t>
        </w:r>
        <w:r w:rsidR="009A59A2" w:rsidRPr="009A59A2">
          <w:rPr>
            <w:rFonts w:eastAsiaTheme="minorEastAsia"/>
            <w:noProof/>
            <w:color w:val="auto"/>
            <w:lang w:bidi="ar-SA"/>
          </w:rPr>
          <w:tab/>
        </w:r>
        <w:r w:rsidR="009A59A2" w:rsidRPr="009A59A2">
          <w:rPr>
            <w:rStyle w:val="a3"/>
            <w:noProof/>
          </w:rPr>
          <w:t>Содержание семинаров, практических занятий</w:t>
        </w:r>
        <w:r w:rsidR="009A59A2" w:rsidRPr="009A59A2">
          <w:rPr>
            <w:noProof/>
            <w:webHidden/>
          </w:rPr>
          <w:tab/>
        </w:r>
        <w:r w:rsidR="009A59A2" w:rsidRPr="009A59A2">
          <w:rPr>
            <w:noProof/>
            <w:webHidden/>
          </w:rPr>
          <w:fldChar w:fldCharType="begin"/>
        </w:r>
        <w:r w:rsidR="009A59A2" w:rsidRPr="009A59A2">
          <w:rPr>
            <w:noProof/>
            <w:webHidden/>
          </w:rPr>
          <w:instrText xml:space="preserve"> PAGEREF _Toc76076170 \h </w:instrText>
        </w:r>
        <w:r w:rsidR="009A59A2" w:rsidRPr="009A59A2">
          <w:rPr>
            <w:noProof/>
            <w:webHidden/>
          </w:rPr>
        </w:r>
        <w:r w:rsidR="009A59A2" w:rsidRPr="009A59A2">
          <w:rPr>
            <w:noProof/>
            <w:webHidden/>
          </w:rPr>
          <w:fldChar w:fldCharType="separate"/>
        </w:r>
        <w:r w:rsidR="00303DDF">
          <w:rPr>
            <w:noProof/>
            <w:webHidden/>
          </w:rPr>
          <w:t>9</w:t>
        </w:r>
        <w:r w:rsidR="009A59A2" w:rsidRPr="009A59A2">
          <w:rPr>
            <w:noProof/>
            <w:webHidden/>
          </w:rPr>
          <w:fldChar w:fldCharType="end"/>
        </w:r>
      </w:hyperlink>
    </w:p>
    <w:p w14:paraId="4815DC54" w14:textId="2810191A" w:rsidR="009A59A2" w:rsidRPr="009A59A2" w:rsidRDefault="00FD2094" w:rsidP="002E6127">
      <w:pPr>
        <w:pStyle w:val="24"/>
        <w:tabs>
          <w:tab w:val="left" w:pos="44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1" w:history="1">
        <w:r w:rsidR="009A59A2" w:rsidRPr="009A59A2">
          <w:rPr>
            <w:rStyle w:val="a3"/>
            <w:noProof/>
          </w:rPr>
          <w:t>6.</w:t>
        </w:r>
        <w:r w:rsidR="009A59A2" w:rsidRPr="009A59A2">
          <w:rPr>
            <w:rFonts w:eastAsiaTheme="minorEastAsia"/>
            <w:noProof/>
            <w:color w:val="auto"/>
            <w:lang w:bidi="ar-SA"/>
          </w:rPr>
          <w:tab/>
        </w:r>
        <w:r w:rsidR="009A59A2" w:rsidRPr="009A59A2">
          <w:rPr>
            <w:rStyle w:val="a3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9A59A2" w:rsidRPr="009A59A2">
          <w:rPr>
            <w:noProof/>
            <w:webHidden/>
          </w:rPr>
          <w:tab/>
        </w:r>
        <w:r w:rsidR="009A59A2" w:rsidRPr="009A59A2">
          <w:rPr>
            <w:noProof/>
            <w:webHidden/>
          </w:rPr>
          <w:fldChar w:fldCharType="begin"/>
        </w:r>
        <w:r w:rsidR="009A59A2" w:rsidRPr="009A59A2">
          <w:rPr>
            <w:noProof/>
            <w:webHidden/>
          </w:rPr>
          <w:instrText xml:space="preserve"> PAGEREF _Toc76076171 \h </w:instrText>
        </w:r>
        <w:r w:rsidR="009A59A2" w:rsidRPr="009A59A2">
          <w:rPr>
            <w:noProof/>
            <w:webHidden/>
          </w:rPr>
        </w:r>
        <w:r w:rsidR="009A59A2" w:rsidRPr="009A59A2">
          <w:rPr>
            <w:noProof/>
            <w:webHidden/>
          </w:rPr>
          <w:fldChar w:fldCharType="separate"/>
        </w:r>
        <w:r w:rsidR="00303DDF">
          <w:rPr>
            <w:noProof/>
            <w:webHidden/>
          </w:rPr>
          <w:t>10</w:t>
        </w:r>
        <w:r w:rsidR="009A59A2" w:rsidRPr="009A59A2">
          <w:rPr>
            <w:noProof/>
            <w:webHidden/>
          </w:rPr>
          <w:fldChar w:fldCharType="end"/>
        </w:r>
      </w:hyperlink>
    </w:p>
    <w:p w14:paraId="09B26041" w14:textId="66B77332" w:rsidR="009A59A2" w:rsidRPr="009A59A2" w:rsidRDefault="00FD2094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2" w:history="1">
        <w:r w:rsidR="009A59A2" w:rsidRPr="009A59A2">
          <w:rPr>
            <w:rStyle w:val="a3"/>
            <w:noProof/>
          </w:rPr>
          <w:t>6.1.</w:t>
        </w:r>
        <w:r w:rsidR="009A59A2" w:rsidRPr="009A59A2">
          <w:rPr>
            <w:rFonts w:eastAsiaTheme="minorEastAsia"/>
            <w:noProof/>
            <w:color w:val="auto"/>
            <w:lang w:bidi="ar-SA"/>
          </w:rPr>
          <w:tab/>
        </w:r>
        <w:r w:rsidR="009A59A2" w:rsidRPr="009A59A2">
          <w:rPr>
            <w:rStyle w:val="a3"/>
            <w:noProof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A59A2" w:rsidRPr="009A59A2">
          <w:rPr>
            <w:noProof/>
            <w:webHidden/>
          </w:rPr>
          <w:tab/>
        </w:r>
        <w:r w:rsidR="009A59A2" w:rsidRPr="009A59A2">
          <w:rPr>
            <w:noProof/>
            <w:webHidden/>
          </w:rPr>
          <w:fldChar w:fldCharType="begin"/>
        </w:r>
        <w:r w:rsidR="009A59A2" w:rsidRPr="009A59A2">
          <w:rPr>
            <w:noProof/>
            <w:webHidden/>
          </w:rPr>
          <w:instrText xml:space="preserve"> PAGEREF _Toc76076172 \h </w:instrText>
        </w:r>
        <w:r w:rsidR="009A59A2" w:rsidRPr="009A59A2">
          <w:rPr>
            <w:noProof/>
            <w:webHidden/>
          </w:rPr>
        </w:r>
        <w:r w:rsidR="009A59A2" w:rsidRPr="009A59A2">
          <w:rPr>
            <w:noProof/>
            <w:webHidden/>
          </w:rPr>
          <w:fldChar w:fldCharType="separate"/>
        </w:r>
        <w:r w:rsidR="00303DDF">
          <w:rPr>
            <w:noProof/>
            <w:webHidden/>
          </w:rPr>
          <w:t>10</w:t>
        </w:r>
        <w:r w:rsidR="009A59A2" w:rsidRPr="009A59A2">
          <w:rPr>
            <w:noProof/>
            <w:webHidden/>
          </w:rPr>
          <w:fldChar w:fldCharType="end"/>
        </w:r>
      </w:hyperlink>
    </w:p>
    <w:p w14:paraId="1B235A02" w14:textId="5B936276" w:rsidR="009A59A2" w:rsidRPr="009A59A2" w:rsidRDefault="00FD2094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3" w:history="1">
        <w:r w:rsidR="009A59A2" w:rsidRPr="009A59A2">
          <w:rPr>
            <w:rStyle w:val="a3"/>
            <w:noProof/>
          </w:rPr>
          <w:t>6.2.</w:t>
        </w:r>
        <w:r w:rsidR="009A59A2" w:rsidRPr="009A59A2">
          <w:rPr>
            <w:rFonts w:eastAsiaTheme="minorEastAsia"/>
            <w:noProof/>
            <w:color w:val="auto"/>
            <w:lang w:bidi="ar-SA"/>
          </w:rPr>
          <w:tab/>
        </w:r>
        <w:r w:rsidR="009A59A2" w:rsidRPr="009A59A2">
          <w:rPr>
            <w:rStyle w:val="a3"/>
            <w:noProof/>
          </w:rPr>
          <w:t>Перечень вопросов, заданий, тем для подготовки к текущему контролю</w:t>
        </w:r>
        <w:r w:rsidR="009A59A2" w:rsidRPr="009A59A2">
          <w:rPr>
            <w:noProof/>
            <w:webHidden/>
          </w:rPr>
          <w:tab/>
        </w:r>
        <w:r w:rsidR="009A59A2" w:rsidRPr="009A59A2">
          <w:rPr>
            <w:noProof/>
            <w:webHidden/>
          </w:rPr>
          <w:fldChar w:fldCharType="begin"/>
        </w:r>
        <w:r w:rsidR="009A59A2" w:rsidRPr="009A59A2">
          <w:rPr>
            <w:noProof/>
            <w:webHidden/>
          </w:rPr>
          <w:instrText xml:space="preserve"> PAGEREF _Toc76076173 \h </w:instrText>
        </w:r>
        <w:r w:rsidR="009A59A2" w:rsidRPr="009A59A2">
          <w:rPr>
            <w:noProof/>
            <w:webHidden/>
          </w:rPr>
        </w:r>
        <w:r w:rsidR="009A59A2" w:rsidRPr="009A59A2">
          <w:rPr>
            <w:noProof/>
            <w:webHidden/>
          </w:rPr>
          <w:fldChar w:fldCharType="separate"/>
        </w:r>
        <w:r w:rsidR="00303DDF">
          <w:rPr>
            <w:noProof/>
            <w:webHidden/>
          </w:rPr>
          <w:t>11</w:t>
        </w:r>
        <w:r w:rsidR="009A59A2" w:rsidRPr="009A59A2">
          <w:rPr>
            <w:noProof/>
            <w:webHidden/>
          </w:rPr>
          <w:fldChar w:fldCharType="end"/>
        </w:r>
      </w:hyperlink>
    </w:p>
    <w:p w14:paraId="3640C1A3" w14:textId="54D42525" w:rsidR="009A59A2" w:rsidRPr="009A59A2" w:rsidRDefault="00FD2094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74" w:history="1"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7.</w:t>
        </w:r>
        <w:r w:rsidR="009A59A2" w:rsidRPr="009A59A2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_Toc76076174 \h </w:instrTex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D516BEB" w14:textId="01C00D29" w:rsidR="009A59A2" w:rsidRPr="009A59A2" w:rsidRDefault="00FD2094" w:rsidP="002E6127">
      <w:pPr>
        <w:pStyle w:val="24"/>
        <w:tabs>
          <w:tab w:val="left" w:pos="44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5" w:history="1">
        <w:r w:rsidR="009A59A2" w:rsidRPr="009A59A2">
          <w:rPr>
            <w:rStyle w:val="a3"/>
            <w:noProof/>
          </w:rPr>
          <w:t>8.</w:t>
        </w:r>
        <w:r w:rsidR="009A59A2" w:rsidRPr="009A59A2">
          <w:rPr>
            <w:rFonts w:eastAsiaTheme="minorEastAsia"/>
            <w:noProof/>
            <w:color w:val="auto"/>
            <w:lang w:bidi="ar-SA"/>
          </w:rPr>
          <w:tab/>
        </w:r>
        <w:r w:rsidR="009A59A2" w:rsidRPr="009A59A2">
          <w:rPr>
            <w:rStyle w:val="a3"/>
            <w:noProof/>
          </w:rPr>
          <w:t>Перечень основной и дополнительной учебной литературы, необходимой для освоения дисциплины</w:t>
        </w:r>
        <w:r w:rsidR="009A59A2" w:rsidRPr="009A59A2">
          <w:rPr>
            <w:noProof/>
            <w:webHidden/>
          </w:rPr>
          <w:tab/>
        </w:r>
        <w:r w:rsidR="009A59A2" w:rsidRPr="009A59A2">
          <w:rPr>
            <w:noProof/>
            <w:webHidden/>
          </w:rPr>
          <w:fldChar w:fldCharType="begin"/>
        </w:r>
        <w:r w:rsidR="009A59A2" w:rsidRPr="009A59A2">
          <w:rPr>
            <w:noProof/>
            <w:webHidden/>
          </w:rPr>
          <w:instrText xml:space="preserve"> PAGEREF _Toc76076175 \h </w:instrText>
        </w:r>
        <w:r w:rsidR="009A59A2" w:rsidRPr="009A59A2">
          <w:rPr>
            <w:noProof/>
            <w:webHidden/>
          </w:rPr>
        </w:r>
        <w:r w:rsidR="009A59A2" w:rsidRPr="009A59A2">
          <w:rPr>
            <w:noProof/>
            <w:webHidden/>
          </w:rPr>
          <w:fldChar w:fldCharType="separate"/>
        </w:r>
        <w:r w:rsidR="00303DDF">
          <w:rPr>
            <w:noProof/>
            <w:webHidden/>
          </w:rPr>
          <w:t>15</w:t>
        </w:r>
        <w:r w:rsidR="009A59A2" w:rsidRPr="009A59A2">
          <w:rPr>
            <w:noProof/>
            <w:webHidden/>
          </w:rPr>
          <w:fldChar w:fldCharType="end"/>
        </w:r>
      </w:hyperlink>
    </w:p>
    <w:p w14:paraId="67A6112D" w14:textId="164D5EE2" w:rsidR="009A59A2" w:rsidRPr="009A59A2" w:rsidRDefault="00FD2094" w:rsidP="002E6127">
      <w:pPr>
        <w:pStyle w:val="24"/>
        <w:tabs>
          <w:tab w:val="left" w:pos="44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6" w:history="1">
        <w:r w:rsidR="009A59A2" w:rsidRPr="009A59A2">
          <w:rPr>
            <w:rStyle w:val="a3"/>
            <w:noProof/>
          </w:rPr>
          <w:t>9.</w:t>
        </w:r>
        <w:r w:rsidR="009A59A2" w:rsidRPr="009A59A2">
          <w:rPr>
            <w:rFonts w:eastAsiaTheme="minorEastAsia"/>
            <w:noProof/>
            <w:color w:val="auto"/>
            <w:lang w:bidi="ar-SA"/>
          </w:rPr>
          <w:tab/>
        </w:r>
        <w:r w:rsidR="009A59A2" w:rsidRPr="009A59A2">
          <w:rPr>
            <w:rStyle w:val="a3"/>
            <w:noProof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9A59A2" w:rsidRPr="009A59A2">
          <w:rPr>
            <w:noProof/>
            <w:webHidden/>
          </w:rPr>
          <w:tab/>
        </w:r>
        <w:r w:rsidR="009A59A2" w:rsidRPr="009A59A2">
          <w:rPr>
            <w:noProof/>
            <w:webHidden/>
          </w:rPr>
          <w:fldChar w:fldCharType="begin"/>
        </w:r>
        <w:r w:rsidR="009A59A2" w:rsidRPr="009A59A2">
          <w:rPr>
            <w:noProof/>
            <w:webHidden/>
          </w:rPr>
          <w:instrText xml:space="preserve"> PAGEREF _Toc76076176 \h </w:instrText>
        </w:r>
        <w:r w:rsidR="009A59A2" w:rsidRPr="009A59A2">
          <w:rPr>
            <w:noProof/>
            <w:webHidden/>
          </w:rPr>
        </w:r>
        <w:r w:rsidR="009A59A2" w:rsidRPr="009A59A2">
          <w:rPr>
            <w:noProof/>
            <w:webHidden/>
          </w:rPr>
          <w:fldChar w:fldCharType="separate"/>
        </w:r>
        <w:r w:rsidR="00303DDF">
          <w:rPr>
            <w:noProof/>
            <w:webHidden/>
          </w:rPr>
          <w:t>15</w:t>
        </w:r>
        <w:r w:rsidR="009A59A2" w:rsidRPr="009A59A2">
          <w:rPr>
            <w:noProof/>
            <w:webHidden/>
          </w:rPr>
          <w:fldChar w:fldCharType="end"/>
        </w:r>
      </w:hyperlink>
    </w:p>
    <w:p w14:paraId="68EDE075" w14:textId="29144ACA" w:rsidR="009A59A2" w:rsidRPr="009A59A2" w:rsidRDefault="00FD2094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7" w:history="1">
        <w:r w:rsidR="009A59A2" w:rsidRPr="009A59A2">
          <w:rPr>
            <w:rStyle w:val="a3"/>
            <w:noProof/>
          </w:rPr>
          <w:t>10.</w:t>
        </w:r>
        <w:r w:rsidR="009A59A2" w:rsidRPr="009A59A2">
          <w:rPr>
            <w:rFonts w:eastAsiaTheme="minorEastAsia"/>
            <w:noProof/>
            <w:color w:val="auto"/>
            <w:lang w:bidi="ar-SA"/>
          </w:rPr>
          <w:tab/>
        </w:r>
        <w:r w:rsidR="009A59A2" w:rsidRPr="009A59A2">
          <w:rPr>
            <w:rStyle w:val="a3"/>
            <w:noProof/>
          </w:rPr>
          <w:t>Методические указания для обучающихся по освоению дисциплины</w:t>
        </w:r>
        <w:r w:rsidR="009A59A2" w:rsidRPr="009A59A2">
          <w:rPr>
            <w:noProof/>
            <w:webHidden/>
          </w:rPr>
          <w:tab/>
        </w:r>
        <w:r w:rsidR="009A59A2" w:rsidRPr="009A59A2">
          <w:rPr>
            <w:noProof/>
            <w:webHidden/>
          </w:rPr>
          <w:fldChar w:fldCharType="begin"/>
        </w:r>
        <w:r w:rsidR="009A59A2" w:rsidRPr="009A59A2">
          <w:rPr>
            <w:noProof/>
            <w:webHidden/>
          </w:rPr>
          <w:instrText xml:space="preserve"> PAGEREF _Toc76076177 \h </w:instrText>
        </w:r>
        <w:r w:rsidR="009A59A2" w:rsidRPr="009A59A2">
          <w:rPr>
            <w:noProof/>
            <w:webHidden/>
          </w:rPr>
        </w:r>
        <w:r w:rsidR="009A59A2" w:rsidRPr="009A59A2">
          <w:rPr>
            <w:noProof/>
            <w:webHidden/>
          </w:rPr>
          <w:fldChar w:fldCharType="separate"/>
        </w:r>
        <w:r w:rsidR="00303DDF">
          <w:rPr>
            <w:noProof/>
            <w:webHidden/>
          </w:rPr>
          <w:t>15</w:t>
        </w:r>
        <w:r w:rsidR="009A59A2" w:rsidRPr="009A59A2">
          <w:rPr>
            <w:noProof/>
            <w:webHidden/>
          </w:rPr>
          <w:fldChar w:fldCharType="end"/>
        </w:r>
      </w:hyperlink>
    </w:p>
    <w:p w14:paraId="08C8E50A" w14:textId="51DB5A06" w:rsidR="009A59A2" w:rsidRPr="009A59A2" w:rsidRDefault="00FD2094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78" w:history="1">
        <w:r w:rsidR="009A59A2" w:rsidRPr="009A59A2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</w:rPr>
          <w:t>11.</w:t>
        </w:r>
        <w:r w:rsidR="009A59A2" w:rsidRPr="009A59A2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_Toc76076178 \h </w:instrTex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E075FC4" w14:textId="593D38B3" w:rsidR="009A59A2" w:rsidRPr="009A59A2" w:rsidRDefault="00FD2094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79" w:history="1"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11.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-8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1.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-5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Комплект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-3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лицензионного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-4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программного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-3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обеспечения: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_Toc76076179 \h </w:instrTex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BF19F59" w14:textId="21E07598" w:rsidR="009A59A2" w:rsidRPr="009A59A2" w:rsidRDefault="00FD2094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80" w:history="1">
        <w:r w:rsidR="009A59A2" w:rsidRPr="009A59A2">
          <w:rPr>
            <w:rStyle w:val="a3"/>
            <w:rFonts w:ascii="Times New Roman" w:eastAsia="Times New Roman" w:hAnsi="Times New Roman" w:cs="Times New Roman"/>
            <w:noProof/>
            <w:spacing w:val="-3"/>
            <w:sz w:val="28"/>
            <w:szCs w:val="28"/>
            <w:lang w:eastAsia="en-US"/>
          </w:rPr>
          <w:t>11.2.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Современные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профессиональные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базы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данных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-67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информационные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-1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справочные системы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_Toc76076180 \h </w:instrTex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F7AD534" w14:textId="669AE82F" w:rsidR="009A59A2" w:rsidRPr="009A59A2" w:rsidRDefault="00FD2094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81" w:history="1">
        <w:r w:rsidR="009A59A2" w:rsidRPr="009A59A2">
          <w:rPr>
            <w:rStyle w:val="a3"/>
            <w:rFonts w:ascii="Times New Roman" w:eastAsia="Times New Roman" w:hAnsi="Times New Roman" w:cs="Times New Roman"/>
            <w:noProof/>
            <w:spacing w:val="-3"/>
            <w:sz w:val="28"/>
            <w:szCs w:val="28"/>
            <w:lang w:eastAsia="en-US"/>
          </w:rPr>
          <w:t>11.3.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Сертифицированные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программные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аппаратные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 xml:space="preserve">средства 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-67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защиты</w:t>
        </w:r>
        <w:r w:rsidR="009A59A2" w:rsidRPr="009A59A2">
          <w:rPr>
            <w:rStyle w:val="a3"/>
            <w:rFonts w:ascii="Times New Roman" w:hAnsi="Times New Roman" w:cs="Times New Roman"/>
            <w:noProof/>
            <w:spacing w:val="-2"/>
            <w:sz w:val="28"/>
            <w:szCs w:val="28"/>
          </w:rPr>
          <w:t xml:space="preserve"> </w:t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информации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_Toc76076181 \h </w:instrTex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651E463" w14:textId="582EC721" w:rsidR="009A59A2" w:rsidRPr="009A59A2" w:rsidRDefault="00FD2094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82" w:history="1">
        <w:r w:rsidR="009A59A2" w:rsidRPr="009A59A2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</w:rPr>
          <w:t>12.</w:t>
        </w:r>
        <w:r w:rsidR="009A59A2" w:rsidRPr="009A59A2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9A59A2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Описание материально-технической базы, необходимой для осуществления образовательного процесса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_Toc76076182 \h </w:instrTex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DDF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9A59A2" w:rsidRPr="009A59A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303DDF">
          <w:headerReference w:type="default" r:id="rId10"/>
          <w:footerReference w:type="default" r:id="rId11"/>
          <w:footerReference w:type="first" r:id="rId12"/>
          <w:pgSz w:w="11900" w:h="16840"/>
          <w:pgMar w:top="1134" w:right="992" w:bottom="1134" w:left="1418" w:header="0" w:footer="3" w:gutter="0"/>
          <w:pgNumType w:start="4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10" w:name="_Toc76076163"/>
      <w:r w:rsidRPr="003235FE">
        <w:lastRenderedPageBreak/>
        <w:t>Наименование дисциплины</w:t>
      </w:r>
      <w:bookmarkEnd w:id="10"/>
    </w:p>
    <w:p w14:paraId="3D3A91BE" w14:textId="488250B9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331631">
        <w:t>дисциплина «</w:t>
      </w:r>
      <w:r w:rsidR="00331631" w:rsidRPr="00331631">
        <w:t>Диагностика и анализ основных финансовых процессов</w:t>
      </w:r>
      <w:r w:rsidR="00331631">
        <w:t>».</w:t>
      </w:r>
    </w:p>
    <w:p w14:paraId="0AF5FBE5" w14:textId="2DF376A4" w:rsidR="00B248A0" w:rsidRDefault="006169F8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11" w:name="_Toc76076164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1"/>
    </w:p>
    <w:p w14:paraId="701B4DB3" w14:textId="3CF8D470" w:rsidR="00B0652B" w:rsidRPr="00B0652B" w:rsidRDefault="00B0652B" w:rsidP="00B0652B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 w:rsidRPr="00B0652B">
        <w:rPr>
          <w:b w:val="0"/>
        </w:rPr>
        <w:t>Таблиц</w:t>
      </w:r>
      <w:r>
        <w:rPr>
          <w:b w:val="0"/>
        </w:rPr>
        <w:t>а</w:t>
      </w:r>
      <w:r w:rsidRPr="00B0652B">
        <w:rPr>
          <w:b w:val="0"/>
        </w:rPr>
        <w:t xml:space="preserve">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4"/>
        <w:gridCol w:w="1924"/>
        <w:gridCol w:w="2506"/>
        <w:gridCol w:w="4056"/>
      </w:tblGrid>
      <w:tr w:rsidR="00323A64" w:rsidRPr="00B0652B" w14:paraId="23782732" w14:textId="77777777" w:rsidTr="00B0652B"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5ACE6FDC" w:rsidR="008A099D" w:rsidRPr="00B0652B" w:rsidRDefault="008A099D" w:rsidP="007D0CA3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  <w:lang w:val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32738A" w:rsidRPr="00B0652B" w14:paraId="224F44FB" w14:textId="77777777" w:rsidTr="00C40791">
        <w:trPr>
          <w:trHeight w:val="2289"/>
        </w:trPr>
        <w:tc>
          <w:tcPr>
            <w:tcW w:w="971" w:type="dxa"/>
            <w:vMerge w:val="restart"/>
            <w:shd w:val="clear" w:color="auto" w:fill="auto"/>
          </w:tcPr>
          <w:p w14:paraId="774A6AEF" w14:textId="54B0DBB6" w:rsidR="0032738A" w:rsidRPr="00B0652B" w:rsidRDefault="00594205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</w:t>
            </w:r>
            <w:r w:rsidR="0032738A"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-2</w:t>
            </w:r>
          </w:p>
        </w:tc>
        <w:tc>
          <w:tcPr>
            <w:tcW w:w="1929" w:type="dxa"/>
            <w:vMerge w:val="restart"/>
            <w:shd w:val="clear" w:color="auto" w:fill="auto"/>
          </w:tcPr>
          <w:p w14:paraId="7CF54A55" w14:textId="4C7C9972" w:rsidR="00594205" w:rsidRPr="00B0652B" w:rsidRDefault="00C40791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C40791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к выявлению, идентификации и квалификации основных рисков бизнеса аудируемого лица, оценке их влияния на риски искажения формируемой публичной финансовой информации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и внутренних финансовых отчетов.</w:t>
            </w:r>
          </w:p>
        </w:tc>
        <w:tc>
          <w:tcPr>
            <w:tcW w:w="2374" w:type="dxa"/>
            <w:shd w:val="clear" w:color="auto" w:fill="auto"/>
          </w:tcPr>
          <w:p w14:paraId="6931944A" w14:textId="267AA387" w:rsidR="0032738A" w:rsidRPr="00B0652B" w:rsidRDefault="0032738A" w:rsidP="002E6127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</w:t>
            </w:r>
            <w:r w:rsidRPr="00B0652B">
              <w:rPr>
                <w:rFonts w:ascii="Times New Roman" w:eastAsiaTheme="minorHAnsi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C40791" w:rsidRPr="00C40791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Формирует и применяет методики выявления, идентификации и квалификации основных рисков бизнеса аудируемого лица</w:t>
            </w:r>
            <w:r w:rsidR="00C40791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3CB02F1E" w14:textId="77115A35" w:rsidR="0032738A" w:rsidRPr="00B0652B" w:rsidRDefault="00B0652B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="0032738A"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E0C7853" w14:textId="77777777" w:rsidR="0032738A" w:rsidRPr="00B0652B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обоснования и оценки рисков, современные программные продукты, необходимые для оценки рисков. </w:t>
            </w:r>
          </w:p>
          <w:p w14:paraId="4F70ED9B" w14:textId="77777777" w:rsidR="0032738A" w:rsidRPr="00B0652B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3A582AE7" w:rsidR="0032738A" w:rsidRPr="00B0652B" w:rsidRDefault="0032738A" w:rsidP="002E6127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адекватно применять аналитический инструментарий оценки рисков. </w:t>
            </w:r>
          </w:p>
        </w:tc>
      </w:tr>
      <w:tr w:rsidR="0032738A" w:rsidRPr="00B0652B" w14:paraId="49CD2337" w14:textId="77777777" w:rsidTr="00B0652B">
        <w:trPr>
          <w:trHeight w:val="2218"/>
        </w:trPr>
        <w:tc>
          <w:tcPr>
            <w:tcW w:w="971" w:type="dxa"/>
            <w:vMerge/>
            <w:shd w:val="clear" w:color="auto" w:fill="auto"/>
          </w:tcPr>
          <w:p w14:paraId="13418E8B" w14:textId="77777777" w:rsidR="0032738A" w:rsidRPr="00B0652B" w:rsidRDefault="0032738A" w:rsidP="00323A64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14:paraId="5506277D" w14:textId="77777777" w:rsidR="0032738A" w:rsidRPr="00B0652B" w:rsidRDefault="0032738A" w:rsidP="00323A64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374" w:type="dxa"/>
            <w:shd w:val="clear" w:color="auto" w:fill="auto"/>
          </w:tcPr>
          <w:p w14:paraId="6825BAB4" w14:textId="69A8CC4F" w:rsidR="0032738A" w:rsidRPr="00B0652B" w:rsidRDefault="0032738A" w:rsidP="00323A64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</w:t>
            </w:r>
            <w:r w:rsidRPr="00B0652B">
              <w:rPr>
                <w:rFonts w:ascii="Times New Roman" w:eastAsiaTheme="minorHAnsi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C40791" w:rsidRPr="00C40791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Использует методы оценки рисков искажения финансовой информации и показателей финансовых отчетов</w:t>
            </w:r>
            <w:r w:rsidR="00C40791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3EF48D62" w14:textId="5B7FDCAF" w:rsidR="0032738A" w:rsidRPr="00B0652B" w:rsidRDefault="00B0652B" w:rsidP="00323A64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="0032738A"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6E0C630" w14:textId="111ABE4E" w:rsidR="0032738A" w:rsidRPr="00B0652B" w:rsidRDefault="0032738A" w:rsidP="00323A64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отбора критериев оценки рисков искажения финансовой информации при проведении аудита и оказании консалтинговых услуг</w:t>
            </w:r>
          </w:p>
          <w:p w14:paraId="381FF442" w14:textId="77777777" w:rsidR="0032738A" w:rsidRPr="00B0652B" w:rsidRDefault="0032738A" w:rsidP="00323A64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A78727F" w14:textId="367FE74F" w:rsidR="0032738A" w:rsidRPr="00B0652B" w:rsidRDefault="0032738A" w:rsidP="00323A64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проведения оценки рисков искажения финансовой информации     </w:t>
            </w:r>
          </w:p>
        </w:tc>
      </w:tr>
      <w:tr w:rsidR="00B0652B" w:rsidRPr="00B0652B" w14:paraId="60A89331" w14:textId="77777777" w:rsidTr="00B0652B">
        <w:trPr>
          <w:trHeight w:val="2218"/>
        </w:trPr>
        <w:tc>
          <w:tcPr>
            <w:tcW w:w="971" w:type="dxa"/>
            <w:vMerge w:val="restart"/>
            <w:shd w:val="clear" w:color="auto" w:fill="auto"/>
          </w:tcPr>
          <w:p w14:paraId="7F0494CF" w14:textId="16FDE58F" w:rsidR="00B0652B" w:rsidRPr="00B0652B" w:rsidRDefault="00B0652B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ПК-6</w:t>
            </w:r>
          </w:p>
        </w:tc>
        <w:tc>
          <w:tcPr>
            <w:tcW w:w="1929" w:type="dxa"/>
            <w:vMerge w:val="restart"/>
            <w:shd w:val="clear" w:color="auto" w:fill="auto"/>
          </w:tcPr>
          <w:p w14:paraId="6DCDB445" w14:textId="5B4377AA" w:rsidR="00B0652B" w:rsidRPr="00B0652B" w:rsidRDefault="001062D2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1062D2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к моделированию сценариев развития экономической ситуации, выработки адекватных управленческих решений в области управления финансами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74" w:type="dxa"/>
            <w:shd w:val="clear" w:color="auto" w:fill="auto"/>
          </w:tcPr>
          <w:p w14:paraId="0789AAA3" w14:textId="3111BB3C" w:rsidR="00B0652B" w:rsidRPr="00B0652B" w:rsidRDefault="001062D2" w:rsidP="00883829">
            <w:pPr>
              <w:pStyle w:val="ae"/>
              <w:numPr>
                <w:ilvl w:val="0"/>
                <w:numId w:val="8"/>
              </w:numPr>
              <w:ind w:left="-7" w:hanging="15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1062D2"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Применяет современные подходы при моделировании сценариев развития экономической ситуации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42EAD2A0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459F2F6C" w14:textId="03DD252E" w:rsidR="00B0652B" w:rsidRPr="00B0652B" w:rsidRDefault="00B0652B" w:rsidP="00B0652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нормативно-правовую базу, а также актуальные подходы подготовки, обработки и оценки информации основных финансовых процессов</w:t>
            </w:r>
          </w:p>
          <w:p w14:paraId="06EB2046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4763F486" w14:textId="47000488" w:rsidR="00B0652B" w:rsidRPr="00B0652B" w:rsidRDefault="00B0652B" w:rsidP="00B0652B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методы финансового моделирования сценариев развития экономической ситуации </w:t>
            </w:r>
          </w:p>
        </w:tc>
      </w:tr>
      <w:tr w:rsidR="00B0652B" w:rsidRPr="00B0652B" w14:paraId="255A5261" w14:textId="77777777" w:rsidTr="00B0652B">
        <w:trPr>
          <w:trHeight w:val="2218"/>
        </w:trPr>
        <w:tc>
          <w:tcPr>
            <w:tcW w:w="971" w:type="dxa"/>
            <w:vMerge/>
            <w:shd w:val="clear" w:color="auto" w:fill="auto"/>
          </w:tcPr>
          <w:p w14:paraId="6E23A63F" w14:textId="77777777" w:rsidR="00B0652B" w:rsidRPr="00B0652B" w:rsidRDefault="00B0652B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14:paraId="68ADA503" w14:textId="77777777" w:rsidR="00B0652B" w:rsidRPr="00B0652B" w:rsidRDefault="00B0652B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374" w:type="dxa"/>
            <w:shd w:val="clear" w:color="auto" w:fill="auto"/>
          </w:tcPr>
          <w:p w14:paraId="68A0541B" w14:textId="0E9C0E26" w:rsidR="00B0652B" w:rsidRPr="00B0652B" w:rsidRDefault="001062D2" w:rsidP="00883829">
            <w:pPr>
              <w:pStyle w:val="ae"/>
              <w:numPr>
                <w:ilvl w:val="0"/>
                <w:numId w:val="8"/>
              </w:numPr>
              <w:ind w:left="-7" w:hanging="15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1062D2"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Демонстрирует навыки выработки адекватных управленческих решений в области управления финансами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21716A89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1710D201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методологию анализа и прогнозирования состояние внешней и внутренней среды организации.</w:t>
            </w:r>
          </w:p>
          <w:p w14:paraId="7B553EBC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69C77EDA" w14:textId="1054B25A" w:rsidR="00B0652B" w:rsidRPr="00B0652B" w:rsidRDefault="00B0652B" w:rsidP="00B0652B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прогнозировать состояние внешней и внутренней среды организации, предлагать стратегические подходы экономического развития на микро-, мезо- и макроуровнях</w:t>
            </w:r>
          </w:p>
        </w:tc>
      </w:tr>
    </w:tbl>
    <w:p w14:paraId="58A1D426" w14:textId="5354A7C5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12" w:name="_Toc76076165"/>
      <w:r>
        <w:lastRenderedPageBreak/>
        <w:t>Место дисциплины в структуре образовательной программы</w:t>
      </w:r>
      <w:bookmarkEnd w:id="12"/>
    </w:p>
    <w:p w14:paraId="1F67738F" w14:textId="1E67AAD4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Учебная дисциплина «</w:t>
      </w:r>
      <w:r w:rsidR="003F0AD1" w:rsidRPr="00331631">
        <w:t>Диагностика и анализ основных финансовых процессов</w:t>
      </w:r>
      <w:r>
        <w:t xml:space="preserve">» является дисциплиной </w:t>
      </w:r>
      <w:r w:rsidR="00D86287">
        <w:t xml:space="preserve">модуля направленности </w:t>
      </w:r>
      <w:r>
        <w:t xml:space="preserve">программы магистратуры </w:t>
      </w:r>
      <w:r w:rsidR="00D86287" w:rsidRPr="00D86287">
        <w:t>«</w:t>
      </w:r>
      <w:r w:rsidR="003F0AD1">
        <w:t>Аудит и финансовый консалтинг</w:t>
      </w:r>
      <w:r w:rsidR="00D86287" w:rsidRPr="00D86287">
        <w:t>» направления подготовки 38.04.01 «Экономика»</w:t>
      </w:r>
      <w:r>
        <w:t>.</w:t>
      </w:r>
    </w:p>
    <w:p w14:paraId="5A1E8E22" w14:textId="77777777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7C5A818E" w14:textId="4088EB93" w:rsidR="00B248A0" w:rsidRDefault="006169F8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3" w:name="_Toc76076166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</w:p>
    <w:p w14:paraId="5FC2397F" w14:textId="0CE043E0" w:rsidR="00B0652B" w:rsidRDefault="00B0652B" w:rsidP="00B0652B">
      <w:pPr>
        <w:pStyle w:val="30"/>
        <w:shd w:val="clear" w:color="auto" w:fill="auto"/>
        <w:tabs>
          <w:tab w:val="left" w:pos="1104"/>
        </w:tabs>
        <w:spacing w:line="240" w:lineRule="auto"/>
        <w:jc w:val="right"/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2219"/>
        <w:gridCol w:w="1795"/>
      </w:tblGrid>
      <w:tr w:rsidR="003F0AD1" w:rsidRPr="00DF32AA" w14:paraId="287A6157" w14:textId="77777777" w:rsidTr="003F0AD1">
        <w:trPr>
          <w:jc w:val="center"/>
        </w:trPr>
        <w:tc>
          <w:tcPr>
            <w:tcW w:w="3973" w:type="dxa"/>
            <w:vAlign w:val="center"/>
          </w:tcPr>
          <w:p w14:paraId="48553278" w14:textId="4228771A" w:rsidR="003F0AD1" w:rsidRPr="00DF32AA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077DF3D3" w14:textId="021D0E99" w:rsidR="003F0AD1" w:rsidRPr="00DF32AA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 (в з/е и часах)</w:t>
            </w:r>
          </w:p>
        </w:tc>
        <w:tc>
          <w:tcPr>
            <w:tcW w:w="1795" w:type="dxa"/>
            <w:vAlign w:val="center"/>
          </w:tcPr>
          <w:p w14:paraId="05FF8B0C" w14:textId="6BD2B49A" w:rsidR="003F0AD1" w:rsidRPr="00DF32AA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F0AD1" w:rsidRPr="00DF32AA">
              <w:rPr>
                <w:lang w:val="ru-RU"/>
              </w:rPr>
              <w:t xml:space="preserve"> модуль (в часах)</w:t>
            </w:r>
          </w:p>
        </w:tc>
      </w:tr>
      <w:tr w:rsidR="003F0AD1" w14:paraId="606C5875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51B1F" w14:textId="6BF7CD32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4B1E7045" w14:textId="02CC540A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Pr="00D71772">
              <w:rPr>
                <w:b w:val="0"/>
                <w:bCs w:val="0"/>
                <w:lang w:val="ru-RU"/>
              </w:rPr>
              <w:t>/</w:t>
            </w:r>
            <w:r>
              <w:rPr>
                <w:b w:val="0"/>
                <w:bCs w:val="0"/>
                <w:lang w:val="ru-RU"/>
              </w:rPr>
              <w:t>108</w:t>
            </w:r>
          </w:p>
        </w:tc>
        <w:tc>
          <w:tcPr>
            <w:tcW w:w="1795" w:type="dxa"/>
            <w:vAlign w:val="center"/>
          </w:tcPr>
          <w:p w14:paraId="69C5D238" w14:textId="46A42241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108</w:t>
            </w:r>
          </w:p>
        </w:tc>
      </w:tr>
      <w:tr w:rsidR="003F0AD1" w14:paraId="3B92D396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A7864" w14:textId="1C87F63F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56395FC8" w14:textId="0226A8AF" w:rsidR="003F0AD1" w:rsidRPr="0032738A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32738A" w:rsidRPr="0032738A">
              <w:rPr>
                <w:b w:val="0"/>
                <w:bCs w:val="0"/>
                <w:lang w:val="ru-RU"/>
              </w:rPr>
              <w:t>0</w:t>
            </w:r>
          </w:p>
        </w:tc>
        <w:tc>
          <w:tcPr>
            <w:tcW w:w="1795" w:type="dxa"/>
            <w:vAlign w:val="center"/>
          </w:tcPr>
          <w:p w14:paraId="721C521F" w14:textId="4AB2235E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3F0AD1">
              <w:rPr>
                <w:b w:val="0"/>
                <w:bCs w:val="0"/>
                <w:lang w:val="ru-RU"/>
              </w:rPr>
              <w:t>0</w:t>
            </w:r>
          </w:p>
        </w:tc>
      </w:tr>
      <w:tr w:rsidR="003F0AD1" w14:paraId="21CA3F45" w14:textId="77777777" w:rsidTr="003F0AD1">
        <w:trPr>
          <w:trHeight w:val="38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BE5D5" w14:textId="26FE84C3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4B3CC2AB" w14:textId="60E7EC5E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  <w:tc>
          <w:tcPr>
            <w:tcW w:w="1795" w:type="dxa"/>
            <w:vAlign w:val="center"/>
          </w:tcPr>
          <w:p w14:paraId="7504ECFD" w14:textId="47123158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</w:tr>
      <w:tr w:rsidR="003F0AD1" w14:paraId="5F558BA4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E9EC6B" w14:textId="0D37F752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371FA11C" w14:textId="2E80D6B4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  <w:tc>
          <w:tcPr>
            <w:tcW w:w="1795" w:type="dxa"/>
            <w:vAlign w:val="center"/>
          </w:tcPr>
          <w:p w14:paraId="537479A6" w14:textId="3FBA9826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</w:tr>
      <w:tr w:rsidR="003F0AD1" w14:paraId="6646B232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B0717" w14:textId="3717CD65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40ABE881" w14:textId="2F743CD8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  <w:tc>
          <w:tcPr>
            <w:tcW w:w="1795" w:type="dxa"/>
            <w:vAlign w:val="center"/>
          </w:tcPr>
          <w:p w14:paraId="1E036D1D" w14:textId="058BCB8F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</w:tr>
      <w:tr w:rsidR="00D4053E" w14:paraId="08040005" w14:textId="77777777" w:rsidTr="00D4053E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F1329" w14:textId="272F75E8" w:rsidR="00D4053E" w:rsidRPr="003F55CC" w:rsidRDefault="00D4053E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014" w:type="dxa"/>
            <w:gridSpan w:val="2"/>
            <w:vAlign w:val="center"/>
          </w:tcPr>
          <w:p w14:paraId="60F3959F" w14:textId="7460E1E9" w:rsidR="00D4053E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Домашне</w:t>
            </w:r>
            <w:r w:rsidR="00D4053E">
              <w:rPr>
                <w:b w:val="0"/>
                <w:bCs w:val="0"/>
                <w:lang w:val="ru-RU"/>
              </w:rPr>
              <w:t>е творческое задание</w:t>
            </w:r>
          </w:p>
        </w:tc>
      </w:tr>
      <w:tr w:rsidR="003F0AD1" w14:paraId="4EABD009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16582" w14:textId="62CB136E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2B1FEDB7" w14:textId="58762B1B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  <w:tc>
          <w:tcPr>
            <w:tcW w:w="1795" w:type="dxa"/>
            <w:vAlign w:val="center"/>
          </w:tcPr>
          <w:p w14:paraId="02EF55E2" w14:textId="3CB3185C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</w:tr>
    </w:tbl>
    <w:p w14:paraId="60C444D7" w14:textId="77777777" w:rsidR="00B248A0" w:rsidRDefault="00B248A0" w:rsidP="002E6127">
      <w:pPr>
        <w:rPr>
          <w:sz w:val="2"/>
          <w:szCs w:val="2"/>
        </w:rPr>
      </w:pPr>
    </w:p>
    <w:p w14:paraId="61754C6D" w14:textId="77777777" w:rsidR="00B0652B" w:rsidRDefault="00B0652B" w:rsidP="00B0652B">
      <w:pPr>
        <w:pStyle w:val="30"/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4" w:name="_Toc76076167"/>
    </w:p>
    <w:p w14:paraId="6491CAD0" w14:textId="4CAB44A5" w:rsidR="00B248A0" w:rsidRDefault="006169F8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</w:p>
    <w:p w14:paraId="481E89A5" w14:textId="77777777" w:rsidR="00B248A0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5" w:name="_Toc76076168"/>
      <w:r>
        <w:t>Содержание дисциплины</w:t>
      </w:r>
      <w:bookmarkEnd w:id="15"/>
    </w:p>
    <w:p w14:paraId="2C09540E" w14:textId="77777777" w:rsidR="00A06E17" w:rsidRDefault="00A06E17" w:rsidP="002E6127">
      <w:pPr>
        <w:pStyle w:val="22"/>
        <w:spacing w:line="240" w:lineRule="auto"/>
        <w:jc w:val="both"/>
        <w:outlineLvl w:val="9"/>
      </w:pPr>
      <w:bookmarkStart w:id="16" w:name="bookmark10"/>
      <w:bookmarkStart w:id="17" w:name="_Hlk75813142"/>
    </w:p>
    <w:p w14:paraId="569350FD" w14:textId="069999D4" w:rsidR="00B248A0" w:rsidRDefault="006169F8" w:rsidP="002E6127">
      <w:pPr>
        <w:pStyle w:val="22"/>
        <w:spacing w:line="240" w:lineRule="auto"/>
        <w:jc w:val="both"/>
        <w:outlineLvl w:val="9"/>
      </w:pPr>
      <w:r>
        <w:t xml:space="preserve">Тема 1. </w:t>
      </w:r>
      <w:bookmarkEnd w:id="16"/>
      <w:r w:rsidR="00A06E17">
        <w:t>Теоретические аспекты анализа основных финансовых процессов</w:t>
      </w:r>
    </w:p>
    <w:p w14:paraId="3D6127BB" w14:textId="413FD5B3" w:rsidR="00783479" w:rsidRPr="00A83431" w:rsidRDefault="00783479" w:rsidP="00EC3747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01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Значение, предмет и метод анализа и диагностики</w:t>
      </w:r>
      <w:r w:rsidRPr="00A8343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основных финансовых процессов. </w:t>
      </w:r>
      <w:r w:rsidR="00B0652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</w:t>
      </w:r>
      <w:r w:rsidR="00B0652B" w:rsidRPr="008701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етоды анализа и диагностики </w:t>
      </w:r>
      <w:r w:rsidR="00B0652B" w:rsidRPr="00A8343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основных финансовых процессов</w:t>
      </w:r>
      <w:r w:rsidR="00B0652B" w:rsidRPr="008701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8701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Методика анализа и диагностики </w:t>
      </w:r>
      <w:r w:rsidRPr="00A8343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основных финансовых процессов. </w:t>
      </w:r>
      <w:r w:rsidRPr="008701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Количественные и качественные </w:t>
      </w:r>
      <w:r w:rsidR="004A6AD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подходы к </w:t>
      </w:r>
      <w:r w:rsidRPr="008701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диагностик</w:t>
      </w:r>
      <w:r w:rsidR="004A6AD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</w:t>
      </w:r>
      <w:r w:rsidRPr="008701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A8343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основных финансовых процессов. </w:t>
      </w:r>
      <w:r w:rsidRPr="008701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Виды анализа, их</w:t>
      </w:r>
      <w:r w:rsidRPr="00A8343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классификация и характеристика. </w:t>
      </w:r>
      <w:r w:rsidRPr="008701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Информационное,</w:t>
      </w:r>
      <w:r w:rsidRPr="00A8343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8701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методическое и техническое обеспечение </w:t>
      </w:r>
      <w:r w:rsidRPr="00A8343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анализа основных финансовых процессов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7A7CD8F5" w14:textId="1C0E0230" w:rsidR="009740BF" w:rsidRDefault="009740BF" w:rsidP="002E6127">
      <w:pPr>
        <w:pStyle w:val="22"/>
        <w:spacing w:line="240" w:lineRule="auto"/>
        <w:jc w:val="both"/>
        <w:outlineLvl w:val="9"/>
      </w:pPr>
      <w:bookmarkStart w:id="18" w:name="_Hlk75813362"/>
      <w:bookmarkEnd w:id="17"/>
      <w:r>
        <w:t xml:space="preserve">Тема </w:t>
      </w:r>
      <w:r w:rsidRPr="009740BF">
        <w:t>2</w:t>
      </w:r>
      <w:r>
        <w:t xml:space="preserve">. </w:t>
      </w:r>
      <w:r w:rsidR="00A06E17">
        <w:t>Формы и виды финансирования</w:t>
      </w:r>
      <w:r w:rsidR="004A6AD8">
        <w:t xml:space="preserve"> организации</w:t>
      </w:r>
    </w:p>
    <w:bookmarkEnd w:id="18"/>
    <w:p w14:paraId="4A09AB59" w14:textId="77777777" w:rsidR="00783479" w:rsidRDefault="00783479" w:rsidP="002E6127">
      <w:pPr>
        <w:pStyle w:val="20"/>
        <w:spacing w:line="240" w:lineRule="auto"/>
        <w:jc w:val="both"/>
      </w:pPr>
      <w:r>
        <w:t xml:space="preserve">Формы и способы финансирования. Состав источников финансирования. Формы доступа организаций к финансовым ресурсам. </w:t>
      </w:r>
    </w:p>
    <w:p w14:paraId="54B13C63" w14:textId="4B50283B" w:rsidR="009740BF" w:rsidRDefault="009740BF" w:rsidP="002E6127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3. </w:t>
      </w:r>
      <w:r w:rsidR="00783479" w:rsidRPr="007834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Комплексная оценка финансового состояния и эффективности бизнеса основных финансовых процессов. </w:t>
      </w:r>
      <w:r w:rsidR="00A06E17" w:rsidRPr="004303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Анализ и оценка влияния факторов внешней и внутренней среды </w:t>
      </w:r>
    </w:p>
    <w:p w14:paraId="64821058" w14:textId="7C234F0D" w:rsidR="00450F60" w:rsidRPr="00783479" w:rsidRDefault="00783479" w:rsidP="002E6127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3479">
        <w:rPr>
          <w:rFonts w:ascii="Times New Roman" w:hAnsi="Times New Roman" w:cs="Times New Roman"/>
          <w:sz w:val="28"/>
          <w:szCs w:val="28"/>
        </w:rPr>
        <w:t xml:space="preserve">Система аналитических показателей деятельности организации. Показатели </w:t>
      </w:r>
      <w:r w:rsidRPr="00783479">
        <w:rPr>
          <w:rFonts w:ascii="Times New Roman" w:hAnsi="Times New Roman" w:cs="Times New Roman"/>
          <w:sz w:val="28"/>
          <w:szCs w:val="28"/>
        </w:rPr>
        <w:lastRenderedPageBreak/>
        <w:t>оценки денежных потоков. Эффективность управления денежными потоками. Показатели деловой активности и эффективности деятельности организации. Экспресс-анализ бизнеса: методика проведения, использование в аудите и сопутствующих услугах. Методы балльно-рейтинговой оценки деятельности организации</w:t>
      </w:r>
      <w:r w:rsidR="00450F60">
        <w:rPr>
          <w:rFonts w:ascii="Times New Roman" w:hAnsi="Times New Roman" w:cs="Times New Roman"/>
          <w:sz w:val="28"/>
          <w:szCs w:val="28"/>
        </w:rPr>
        <w:t>.</w:t>
      </w:r>
      <w:r w:rsidR="004A6AD8">
        <w:rPr>
          <w:rFonts w:ascii="Times New Roman" w:hAnsi="Times New Roman" w:cs="Times New Roman"/>
          <w:sz w:val="28"/>
          <w:szCs w:val="28"/>
        </w:rPr>
        <w:t xml:space="preserve"> </w:t>
      </w:r>
      <w:r w:rsidR="00450F60">
        <w:rPr>
          <w:rFonts w:ascii="Times New Roman" w:hAnsi="Times New Roman" w:cs="Times New Roman"/>
          <w:sz w:val="28"/>
          <w:szCs w:val="28"/>
        </w:rPr>
        <w:t>Факторы внешней среды. Факторы внутренней среды.</w:t>
      </w:r>
    </w:p>
    <w:p w14:paraId="64E5A1AE" w14:textId="6267B79A" w:rsidR="00C05B63" w:rsidRDefault="00C05B63" w:rsidP="002E6127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Hlk75813809"/>
      <w:r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4. </w:t>
      </w:r>
      <w:r w:rsidR="0043038E" w:rsidRPr="0043038E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финансовых результатов и оценка эффективности бизнеса</w:t>
      </w:r>
    </w:p>
    <w:p w14:paraId="3FFB8B40" w14:textId="62432641" w:rsidR="00783479" w:rsidRPr="0043038E" w:rsidRDefault="00783479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83479">
        <w:rPr>
          <w:rFonts w:ascii="Times New Roman" w:hAnsi="Times New Roman" w:cs="Times New Roman"/>
          <w:sz w:val="28"/>
          <w:szCs w:val="28"/>
        </w:rPr>
        <w:t>Анализ доходов и расходов организации. Виды финансовых результатов, их расчет и анализ. Использование чистой прибыли. Анализ дивидендной политики. Взаимосвязь прибыли и денежных потоков. Оценка показателей эффективности деятельности основных процессов бизнеса.</w:t>
      </w:r>
    </w:p>
    <w:p w14:paraId="6573BBA6" w14:textId="07B17E90" w:rsidR="00C05B63" w:rsidRDefault="00C05B63" w:rsidP="002E6127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0" w:name="_Hlk75815183"/>
      <w:bookmarkEnd w:id="19"/>
      <w:r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Pr="004303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43038E" w:rsidRPr="0043038E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 стратегического анализа и прогнозирования финансового положения организации. Диагностический анали</w:t>
      </w:r>
      <w:r w:rsidR="0043038E">
        <w:rPr>
          <w:rFonts w:ascii="Times New Roman" w:eastAsia="Times New Roman" w:hAnsi="Times New Roman" w:cs="Times New Roman"/>
          <w:b/>
          <w:bCs/>
          <w:sz w:val="28"/>
          <w:szCs w:val="28"/>
        </w:rPr>
        <w:t>з и оценка слабых мест бизнеса</w:t>
      </w:r>
    </w:p>
    <w:p w14:paraId="19F584BB" w14:textId="35ED507C" w:rsidR="00F23E98" w:rsidRPr="00F23E98" w:rsidRDefault="00450F60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 xml:space="preserve">Сегментация объектов стратегического анализа. Оценка перспективного состояния финансового потенциала. </w:t>
      </w:r>
      <w:r w:rsidR="00F23E98" w:rsidRPr="00F23E98">
        <w:rPr>
          <w:rFonts w:ascii="Times New Roman" w:hAnsi="Times New Roman" w:cs="Times New Roman"/>
          <w:sz w:val="28"/>
          <w:szCs w:val="28"/>
        </w:rPr>
        <w:t>Система основных методов стратегического анализа и область их применения. Идентификация и оценка резервов</w:t>
      </w:r>
      <w:r w:rsidR="00F23E98">
        <w:rPr>
          <w:rFonts w:ascii="Times New Roman" w:hAnsi="Times New Roman" w:cs="Times New Roman"/>
          <w:sz w:val="28"/>
          <w:szCs w:val="28"/>
        </w:rPr>
        <w:t>.</w:t>
      </w:r>
    </w:p>
    <w:bookmarkEnd w:id="20"/>
    <w:p w14:paraId="31ED7262" w14:textId="77777777" w:rsidR="0043038E" w:rsidRPr="0043038E" w:rsidRDefault="00B347D0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6. Анализ уровня рисков </w:t>
      </w:r>
      <w:r w:rsidR="0043038E"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основных финансовых процессов</w:t>
      </w:r>
      <w:r w:rsidR="0043038E" w:rsidRPr="004303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0EEBFB" w14:textId="617B1206" w:rsidR="00B347D0" w:rsidRPr="0043038E" w:rsidRDefault="00B347D0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3038E">
        <w:rPr>
          <w:rFonts w:ascii="Times New Roman" w:hAnsi="Times New Roman" w:cs="Times New Roman"/>
          <w:sz w:val="28"/>
          <w:szCs w:val="28"/>
        </w:rPr>
        <w:t>Понятие неопределенности и риска. Задачи анализа рисков. Финансовые последствия воздействия различных видов рисков.</w:t>
      </w:r>
    </w:p>
    <w:p w14:paraId="5FE899FF" w14:textId="48FDFEF1" w:rsidR="00B347D0" w:rsidRPr="0043038E" w:rsidRDefault="00B347D0" w:rsidP="002E6127">
      <w:pPr>
        <w:pStyle w:val="20"/>
        <w:spacing w:line="240" w:lineRule="auto"/>
        <w:jc w:val="both"/>
      </w:pPr>
      <w:r w:rsidRPr="0043038E">
        <w:t>Методы анализа рисков: качественного и количественного</w:t>
      </w:r>
      <w:r w:rsidR="004A6AD8">
        <w:t xml:space="preserve"> характера</w:t>
      </w:r>
      <w:r w:rsidRPr="0043038E">
        <w:t xml:space="preserve">. Инструменты </w:t>
      </w:r>
      <w:r w:rsidR="004A6AD8">
        <w:t>управления</w:t>
      </w:r>
      <w:r w:rsidRPr="0043038E">
        <w:t xml:space="preserve"> риск</w:t>
      </w:r>
      <w:r w:rsidR="004A6AD8">
        <w:t>ами</w:t>
      </w:r>
      <w:r w:rsidRPr="0043038E">
        <w:t>.</w:t>
      </w:r>
    </w:p>
    <w:p w14:paraId="15280500" w14:textId="68372D0E" w:rsidR="0043038E" w:rsidRPr="0043038E" w:rsidRDefault="00B347D0" w:rsidP="002E6127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1" w:name="_Hlk75815808"/>
      <w:r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="002B3882"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7</w:t>
      </w:r>
      <w:r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43038E"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Стратегический анализ непрерывности деятельности: анализ условий и событий основных финансовых процессов</w:t>
      </w:r>
    </w:p>
    <w:bookmarkEnd w:id="21"/>
    <w:p w14:paraId="5FE11E39" w14:textId="3B01C6B9" w:rsidR="00EF1EF3" w:rsidRDefault="00C1329D" w:rsidP="002E6127">
      <w:pPr>
        <w:pStyle w:val="20"/>
        <w:shd w:val="clear" w:color="auto" w:fill="auto"/>
        <w:spacing w:line="240" w:lineRule="auto"/>
        <w:jc w:val="both"/>
      </w:pPr>
      <w:r>
        <w:rPr>
          <w:rFonts w:cstheme="minorHAnsi"/>
        </w:rPr>
        <w:t>П</w:t>
      </w:r>
      <w:r w:rsidRPr="00625E90">
        <w:rPr>
          <w:rFonts w:cstheme="minorHAnsi"/>
        </w:rPr>
        <w:t>ринцип непрерывности деятельности</w:t>
      </w:r>
      <w:r>
        <w:rPr>
          <w:rFonts w:cstheme="minorHAnsi"/>
        </w:rPr>
        <w:t xml:space="preserve">. </w:t>
      </w:r>
      <w:r w:rsidRPr="00625E90">
        <w:rPr>
          <w:rFonts w:cstheme="minorHAnsi"/>
        </w:rPr>
        <w:t xml:space="preserve">Требование к аудиторам по оценке применимости принципа непрерывности </w:t>
      </w:r>
      <w:r w:rsidRPr="00C1329D">
        <w:rPr>
          <w:rFonts w:cstheme="minorHAnsi"/>
        </w:rPr>
        <w:t>деятельности компании содержится (МСА 570 «Непрерывность деятельности»). События или условия финансового характера</w:t>
      </w:r>
      <w:r>
        <w:rPr>
          <w:rFonts w:cstheme="minorHAnsi"/>
        </w:rPr>
        <w:t xml:space="preserve"> основных процессов в бизнесе. </w:t>
      </w:r>
      <w:r w:rsidR="004A6AD8">
        <w:rPr>
          <w:rFonts w:cstheme="minorHAnsi"/>
        </w:rPr>
        <w:t>Основные</w:t>
      </w:r>
      <w:r w:rsidRPr="00625E90">
        <w:rPr>
          <w:rFonts w:cstheme="minorHAnsi"/>
        </w:rPr>
        <w:t xml:space="preserve"> подход</w:t>
      </w:r>
      <w:r w:rsidR="004A6AD8">
        <w:rPr>
          <w:rFonts w:cstheme="minorHAnsi"/>
        </w:rPr>
        <w:t>ы</w:t>
      </w:r>
      <w:r w:rsidRPr="00625E90">
        <w:rPr>
          <w:rFonts w:cstheme="minorHAnsi"/>
        </w:rPr>
        <w:t xml:space="preserve"> к выбору методики оценки непрерывности деятельности</w:t>
      </w:r>
      <w:r>
        <w:rPr>
          <w:rFonts w:cstheme="minorHAnsi"/>
        </w:rPr>
        <w:t>.</w:t>
      </w:r>
      <w:r w:rsidRPr="00625E90">
        <w:rPr>
          <w:rFonts w:cstheme="minorHAnsi"/>
        </w:rPr>
        <w:t xml:space="preserve"> </w:t>
      </w:r>
    </w:p>
    <w:p w14:paraId="1E2242D5" w14:textId="006C16F6" w:rsidR="0043038E" w:rsidRPr="0043038E" w:rsidRDefault="00EF1EF3" w:rsidP="002E6127">
      <w:pPr>
        <w:jc w:val="both"/>
        <w:rPr>
          <w:rFonts w:ascii="Times New Roman CYR" w:hAnsi="Times New Roman CYR" w:cs="Times New Roman CYR"/>
        </w:rPr>
      </w:pPr>
      <w:r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8. </w:t>
      </w:r>
      <w:r w:rsidR="0043038E" w:rsidRPr="0043038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Оценка стоимости бизнеса: подходы и методы.</w:t>
      </w:r>
    </w:p>
    <w:p w14:paraId="76EC8636" w14:textId="520DEDBE" w:rsidR="00EF1EF3" w:rsidRDefault="00C1329D" w:rsidP="002E6127">
      <w:pPr>
        <w:pStyle w:val="20"/>
        <w:shd w:val="clear" w:color="auto" w:fill="auto"/>
        <w:spacing w:line="240" w:lineRule="auto"/>
        <w:jc w:val="both"/>
      </w:pPr>
      <w:r>
        <w:t>Нормативно-правовая база оценки стоимости бизнеса. Процедура проведения. Основные методики. Доходный подход. Сравнительный подход. Затратный подход.</w:t>
      </w:r>
    </w:p>
    <w:p w14:paraId="7B666125" w14:textId="3AF90B0E" w:rsidR="002E6127" w:rsidRDefault="002E6127" w:rsidP="002E6127">
      <w:pPr>
        <w:pStyle w:val="20"/>
        <w:shd w:val="clear" w:color="auto" w:fill="auto"/>
        <w:spacing w:line="240" w:lineRule="auto"/>
        <w:jc w:val="both"/>
      </w:pPr>
    </w:p>
    <w:p w14:paraId="7F29DDC4" w14:textId="77777777" w:rsidR="00303DDF" w:rsidRDefault="00303DDF" w:rsidP="002E6127">
      <w:pPr>
        <w:pStyle w:val="20"/>
        <w:shd w:val="clear" w:color="auto" w:fill="auto"/>
        <w:spacing w:line="240" w:lineRule="auto"/>
        <w:jc w:val="both"/>
      </w:pPr>
    </w:p>
    <w:p w14:paraId="3B7B3611" w14:textId="2AE1A5C2" w:rsidR="004A6AD8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</w:pPr>
      <w:bookmarkStart w:id="22" w:name="_Toc76076169"/>
      <w:r>
        <w:t>Учебно-тематический план</w:t>
      </w:r>
      <w:bookmarkEnd w:id="22"/>
    </w:p>
    <w:p w14:paraId="2DA0DFFA" w14:textId="63ACA469" w:rsidR="004A6AD8" w:rsidRDefault="004A6AD8" w:rsidP="004A6AD8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2B6F5EEB" w14:textId="77777777" w:rsidR="004A6AD8" w:rsidRPr="000C1AED" w:rsidRDefault="004A6AD8" w:rsidP="004A6AD8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9480" w:type="dxa"/>
        <w:tblLook w:val="04A0" w:firstRow="1" w:lastRow="0" w:firstColumn="1" w:lastColumn="0" w:noHBand="0" w:noVBand="1"/>
      </w:tblPr>
      <w:tblGrid>
        <w:gridCol w:w="496"/>
        <w:gridCol w:w="1905"/>
        <w:gridCol w:w="743"/>
        <w:gridCol w:w="871"/>
        <w:gridCol w:w="882"/>
        <w:gridCol w:w="1417"/>
        <w:gridCol w:w="1742"/>
        <w:gridCol w:w="1424"/>
      </w:tblGrid>
      <w:tr w:rsidR="002C2527" w:rsidRPr="00E93E10" w14:paraId="73BEE575" w14:textId="77777777" w:rsidTr="002C2527">
        <w:tc>
          <w:tcPr>
            <w:tcW w:w="496" w:type="dxa"/>
            <w:vMerge w:val="restart"/>
            <w:shd w:val="clear" w:color="auto" w:fill="auto"/>
            <w:vAlign w:val="center"/>
          </w:tcPr>
          <w:p w14:paraId="6A991A83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14:paraId="0E9AF5D3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655" w:type="dxa"/>
            <w:gridSpan w:val="5"/>
            <w:shd w:val="clear" w:color="auto" w:fill="auto"/>
            <w:vAlign w:val="center"/>
          </w:tcPr>
          <w:p w14:paraId="69D55825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24" w:type="dxa"/>
            <w:vMerge w:val="restart"/>
            <w:shd w:val="clear" w:color="auto" w:fill="auto"/>
            <w:vAlign w:val="center"/>
          </w:tcPr>
          <w:p w14:paraId="38A381FF" w14:textId="77777777" w:rsidR="002C2527" w:rsidRPr="00E93E10" w:rsidRDefault="002C2527" w:rsidP="00995792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2C2527" w:rsidRPr="00E93E10" w14:paraId="55A8FFBB" w14:textId="77777777" w:rsidTr="002C2527">
        <w:tc>
          <w:tcPr>
            <w:tcW w:w="496" w:type="dxa"/>
            <w:vMerge/>
            <w:shd w:val="clear" w:color="auto" w:fill="auto"/>
            <w:vAlign w:val="center"/>
          </w:tcPr>
          <w:p w14:paraId="7D75A0D4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</w:tcPr>
          <w:p w14:paraId="24A7D170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43" w:type="dxa"/>
            <w:vMerge w:val="restart"/>
            <w:shd w:val="clear" w:color="auto" w:fill="auto"/>
            <w:vAlign w:val="center"/>
          </w:tcPr>
          <w:p w14:paraId="551A893B" w14:textId="77777777" w:rsidR="002C2527" w:rsidRPr="00E93E10" w:rsidRDefault="002C2527" w:rsidP="00995792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170" w:type="dxa"/>
            <w:gridSpan w:val="3"/>
            <w:shd w:val="clear" w:color="auto" w:fill="auto"/>
            <w:vAlign w:val="center"/>
          </w:tcPr>
          <w:p w14:paraId="760F8A93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4D442A0E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742" w:type="dxa"/>
            <w:vMerge w:val="restart"/>
            <w:shd w:val="clear" w:color="auto" w:fill="auto"/>
            <w:vAlign w:val="center"/>
          </w:tcPr>
          <w:p w14:paraId="4B0E3047" w14:textId="77777777" w:rsidR="002C2527" w:rsidRPr="00E93E10" w:rsidRDefault="002C2527" w:rsidP="00995792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7A5F01C9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24" w:type="dxa"/>
            <w:vMerge/>
            <w:shd w:val="clear" w:color="auto" w:fill="auto"/>
          </w:tcPr>
          <w:p w14:paraId="29D46EBD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2C2527" w:rsidRPr="00E93E10" w14:paraId="79B09E7C" w14:textId="77777777" w:rsidTr="002C2527">
        <w:tc>
          <w:tcPr>
            <w:tcW w:w="496" w:type="dxa"/>
            <w:vMerge/>
            <w:shd w:val="clear" w:color="auto" w:fill="auto"/>
            <w:vAlign w:val="center"/>
          </w:tcPr>
          <w:p w14:paraId="4F67962E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</w:tcPr>
          <w:p w14:paraId="53F9361B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43" w:type="dxa"/>
            <w:vMerge/>
            <w:shd w:val="clear" w:color="auto" w:fill="auto"/>
            <w:vAlign w:val="center"/>
          </w:tcPr>
          <w:p w14:paraId="1A9D8A05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28C49DFC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9EDA0EB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431F14" w14:textId="77777777" w:rsidR="002C2527" w:rsidRPr="00E93E10" w:rsidRDefault="002C2527" w:rsidP="00995792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460C1596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742" w:type="dxa"/>
            <w:vMerge/>
            <w:shd w:val="clear" w:color="auto" w:fill="auto"/>
          </w:tcPr>
          <w:p w14:paraId="58A4F4BB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14:paraId="4B4D9096" w14:textId="77777777" w:rsidR="002C2527" w:rsidRPr="00E93E10" w:rsidRDefault="002C2527" w:rsidP="00995792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4A6AD8" w:rsidRPr="00E93E10" w14:paraId="4F5C12BB" w14:textId="77777777" w:rsidTr="002C2527">
        <w:tc>
          <w:tcPr>
            <w:tcW w:w="496" w:type="dxa"/>
            <w:shd w:val="clear" w:color="auto" w:fill="auto"/>
          </w:tcPr>
          <w:p w14:paraId="07BCECA4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1</w:t>
            </w:r>
          </w:p>
        </w:tc>
        <w:tc>
          <w:tcPr>
            <w:tcW w:w="1905" w:type="dxa"/>
            <w:shd w:val="clear" w:color="auto" w:fill="auto"/>
          </w:tcPr>
          <w:p w14:paraId="75CF1123" w14:textId="53DD5890" w:rsidR="004A6AD8" w:rsidRPr="004A6AD8" w:rsidRDefault="004A6AD8" w:rsidP="004A6AD8">
            <w:pPr>
              <w:pStyle w:val="22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A6AD8">
              <w:rPr>
                <w:b w:val="0"/>
                <w:bCs w:val="0"/>
                <w:sz w:val="24"/>
                <w:szCs w:val="24"/>
                <w:lang w:val="ru-RU"/>
              </w:rPr>
              <w:t>Тема 1.</w:t>
            </w:r>
            <w:r w:rsidRPr="004A6AD8">
              <w:rPr>
                <w:b w:val="0"/>
                <w:sz w:val="24"/>
                <w:szCs w:val="24"/>
                <w:lang w:val="ru-RU"/>
              </w:rPr>
              <w:t xml:space="preserve"> Теоретические аспекты анализа основных финансовых процессов</w:t>
            </w:r>
            <w:r w:rsidRPr="004A6AD8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3D16972" w14:textId="2FF5F0F9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11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33C70C76" w14:textId="340B7E81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635E0BB" w14:textId="16E69882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FB6C49" w14:textId="5CF7C450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2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775D3DB" w14:textId="4B219B7A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E4D6043" w14:textId="77777777" w:rsidR="004A6AD8" w:rsidRPr="00E93E10" w:rsidRDefault="004A6AD8" w:rsidP="004A6AD8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972ACCD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4A6AD8" w:rsidRPr="00E93E10" w14:paraId="09F17462" w14:textId="77777777" w:rsidTr="002C2527">
        <w:tc>
          <w:tcPr>
            <w:tcW w:w="496" w:type="dxa"/>
            <w:shd w:val="clear" w:color="auto" w:fill="auto"/>
          </w:tcPr>
          <w:p w14:paraId="1A477D1B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1905" w:type="dxa"/>
            <w:shd w:val="clear" w:color="auto" w:fill="auto"/>
          </w:tcPr>
          <w:p w14:paraId="4397413C" w14:textId="58A3A470" w:rsidR="004A6AD8" w:rsidRPr="004A6AD8" w:rsidRDefault="004A6AD8" w:rsidP="002C2527">
            <w:pPr>
              <w:pStyle w:val="22"/>
              <w:widowControl w:val="0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A6AD8">
              <w:rPr>
                <w:b w:val="0"/>
                <w:sz w:val="24"/>
                <w:szCs w:val="24"/>
                <w:lang w:val="ru-RU"/>
              </w:rPr>
              <w:t>Тема 2. Формы и виды финансирования</w:t>
            </w:r>
            <w:r>
              <w:rPr>
                <w:b w:val="0"/>
                <w:sz w:val="24"/>
                <w:szCs w:val="24"/>
                <w:lang w:val="ru-RU"/>
              </w:rPr>
              <w:t xml:space="preserve"> организации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CAE7F21" w14:textId="040F7CCA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15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6D4FD0C7" w14:textId="7CEF61DC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A09608C" w14:textId="7C75DD34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C9B73F" w14:textId="258264EA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2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987C44E" w14:textId="6B2700C5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882A4B3" w14:textId="77777777" w:rsidR="004A6AD8" w:rsidRPr="00E93E10" w:rsidRDefault="004A6AD8" w:rsidP="004A6AD8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6F541FE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4A6AD8" w:rsidRPr="00E93E10" w14:paraId="519A0B4A" w14:textId="77777777" w:rsidTr="002C2527">
        <w:tc>
          <w:tcPr>
            <w:tcW w:w="496" w:type="dxa"/>
            <w:shd w:val="clear" w:color="auto" w:fill="auto"/>
          </w:tcPr>
          <w:p w14:paraId="0F0A958B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1905" w:type="dxa"/>
            <w:shd w:val="clear" w:color="auto" w:fill="auto"/>
          </w:tcPr>
          <w:p w14:paraId="2417A2FB" w14:textId="3E61B6C0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A6AD8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4A6AD8">
              <w:rPr>
                <w:b w:val="0"/>
                <w:bCs w:val="0"/>
                <w:sz w:val="24"/>
                <w:szCs w:val="24"/>
                <w:lang w:val="ru-RU"/>
              </w:rPr>
              <w:t xml:space="preserve">Комплексная оценка финансового состояния и эффективности бизнеса основных финансовых процессов. Анализ и оценка влияния факторов внешней и внутренней среды 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9D4347A" w14:textId="334AA726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17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1CEDF621" w14:textId="2B7ADFFD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008003D" w14:textId="3E3301BF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FE2376" w14:textId="5B1980F1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9A35716" w14:textId="1F50B83F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A50AC27" w14:textId="77777777" w:rsidR="004A6AD8" w:rsidRPr="00E93E10" w:rsidRDefault="004A6AD8" w:rsidP="004A6AD8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3E920BE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4A6AD8" w:rsidRPr="00E93E10" w14:paraId="78E4CFA4" w14:textId="77777777" w:rsidTr="002C2527">
        <w:tc>
          <w:tcPr>
            <w:tcW w:w="496" w:type="dxa"/>
            <w:shd w:val="clear" w:color="auto" w:fill="auto"/>
          </w:tcPr>
          <w:p w14:paraId="1DAFEFE0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905" w:type="dxa"/>
            <w:shd w:val="clear" w:color="auto" w:fill="auto"/>
          </w:tcPr>
          <w:p w14:paraId="01921DA0" w14:textId="66875DB7" w:rsidR="004A6AD8" w:rsidRPr="004A6AD8" w:rsidRDefault="004A6AD8" w:rsidP="004A6AD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A6AD8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4A6AD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Анализ финансовых результатов и оценка эффективности бизнеса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D872DE8" w14:textId="348AACDE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17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25F9129F" w14:textId="48BE8441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F4C2DEF" w14:textId="0F6A5FEF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8B114E" w14:textId="34B85278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A238AE4" w14:textId="318A277A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0943774" w14:textId="77777777" w:rsidR="004A6AD8" w:rsidRPr="00E93E10" w:rsidRDefault="004A6AD8" w:rsidP="004A6AD8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12022D2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4A6AD8" w:rsidRPr="00E93E10" w14:paraId="68C4637A" w14:textId="77777777" w:rsidTr="002C2527">
        <w:tc>
          <w:tcPr>
            <w:tcW w:w="496" w:type="dxa"/>
            <w:shd w:val="clear" w:color="auto" w:fill="auto"/>
          </w:tcPr>
          <w:p w14:paraId="7CFEC26E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1905" w:type="dxa"/>
            <w:shd w:val="clear" w:color="auto" w:fill="auto"/>
          </w:tcPr>
          <w:p w14:paraId="5475FFE7" w14:textId="0B33C554" w:rsidR="004A6AD8" w:rsidRPr="004A6AD8" w:rsidRDefault="004A6AD8" w:rsidP="004A6AD8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4A6AD8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4A6AD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5. Методы стратегического анализа и прогнозирования финансового положения организации. Диагностический анализ и оценка слабых мест бизнеса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DE72A31" w14:textId="1241A91A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384A7B82" w14:textId="50A66F8A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C70FEAC" w14:textId="5A330626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E6DB29" w14:textId="4BFB8F68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4728317" w14:textId="3CCD392C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81C0955" w14:textId="77777777" w:rsidR="004A6AD8" w:rsidRPr="00E93E10" w:rsidRDefault="004A6AD8" w:rsidP="004A6AD8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69EE503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4A6AD8" w:rsidRPr="00E93E10" w14:paraId="32462049" w14:textId="77777777" w:rsidTr="002C2527">
        <w:tc>
          <w:tcPr>
            <w:tcW w:w="496" w:type="dxa"/>
            <w:shd w:val="clear" w:color="auto" w:fill="auto"/>
          </w:tcPr>
          <w:p w14:paraId="512932C9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1905" w:type="dxa"/>
            <w:shd w:val="clear" w:color="auto" w:fill="auto"/>
          </w:tcPr>
          <w:p w14:paraId="348E1F57" w14:textId="336CB665" w:rsidR="004A6AD8" w:rsidRPr="002C2527" w:rsidRDefault="004A6AD8" w:rsidP="002C2527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A6AD8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Анализ уровня рисков основных финансовых процессов</w:t>
            </w:r>
            <w:r w:rsidRPr="004A6A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B5509AC" w14:textId="1793085C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1860E6C0" w14:textId="68FD03D2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881105E" w14:textId="727FB765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5DBDF6" w14:textId="35B741E9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2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94D8213" w14:textId="07263E1B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D83E879" w14:textId="77777777" w:rsidR="004A6AD8" w:rsidRPr="00E93E10" w:rsidRDefault="004A6AD8" w:rsidP="004A6AD8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87A2E11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4A6AD8" w:rsidRPr="00E93E10" w14:paraId="40CB65D4" w14:textId="77777777" w:rsidTr="002C2527">
        <w:tc>
          <w:tcPr>
            <w:tcW w:w="496" w:type="dxa"/>
            <w:shd w:val="clear" w:color="auto" w:fill="auto"/>
          </w:tcPr>
          <w:p w14:paraId="47516FC1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905" w:type="dxa"/>
            <w:shd w:val="clear" w:color="auto" w:fill="auto"/>
          </w:tcPr>
          <w:p w14:paraId="1A3913C9" w14:textId="45211FE4" w:rsidR="004A6AD8" w:rsidRPr="002C2527" w:rsidRDefault="004A6AD8" w:rsidP="004A6AD8">
            <w:pPr>
              <w:widowControl w:val="0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4A6AD8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7. Стратегический анализ непрерывности </w:t>
            </w:r>
            <w:r w:rsidRPr="004A6AD8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lastRenderedPageBreak/>
              <w:t>деятельности: анализ условий и событий основных финансовых процессов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AB8C33D" w14:textId="06C419A9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lastRenderedPageBreak/>
              <w:t>11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3D26BDFF" w14:textId="5C5FF3E3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253BA61" w14:textId="1C17A444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21CD71" w14:textId="3B249D3D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2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8D33659" w14:textId="515D918D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59D8ED6A" w14:textId="77777777" w:rsidR="004A6AD8" w:rsidRPr="00E93E10" w:rsidRDefault="004A6AD8" w:rsidP="004A6AD8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218E9B9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4A6AD8" w:rsidRPr="00E93E10" w14:paraId="26DCE797" w14:textId="77777777" w:rsidTr="002C2527">
        <w:trPr>
          <w:trHeight w:val="114"/>
        </w:trPr>
        <w:tc>
          <w:tcPr>
            <w:tcW w:w="496" w:type="dxa"/>
            <w:shd w:val="clear" w:color="auto" w:fill="auto"/>
          </w:tcPr>
          <w:p w14:paraId="560E4729" w14:textId="77777777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8</w:t>
            </w:r>
          </w:p>
        </w:tc>
        <w:tc>
          <w:tcPr>
            <w:tcW w:w="1905" w:type="dxa"/>
            <w:shd w:val="clear" w:color="auto" w:fill="auto"/>
          </w:tcPr>
          <w:p w14:paraId="7CCCE53B" w14:textId="512B8636" w:rsidR="004A6AD8" w:rsidRPr="002C2527" w:rsidRDefault="004A6AD8" w:rsidP="002C2527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A6AD8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8. Оценка стоимости бизнеса: подходы и методы.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B82F381" w14:textId="25BD500A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15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49C48B6E" w14:textId="24BDE9F6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425E690" w14:textId="3EE2D7CB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0ACF7F" w14:textId="278D7090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2C702EA" w14:textId="1A94A7A3" w:rsidR="004A6AD8" w:rsidRPr="004A6AD8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14:paraId="0609301A" w14:textId="77777777" w:rsidR="004A6AD8" w:rsidRPr="00D93089" w:rsidRDefault="004A6AD8" w:rsidP="004A6AD8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57C7CBA9" w14:textId="29871729" w:rsidR="004A6AD8" w:rsidRPr="00E93E10" w:rsidRDefault="004A6AD8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решение кейсов / защита ДТЗ</w:t>
            </w:r>
          </w:p>
        </w:tc>
      </w:tr>
      <w:tr w:rsidR="002C2527" w:rsidRPr="00E93E10" w14:paraId="5499C87F" w14:textId="77777777" w:rsidTr="002C2527">
        <w:trPr>
          <w:trHeight w:val="114"/>
        </w:trPr>
        <w:tc>
          <w:tcPr>
            <w:tcW w:w="496" w:type="dxa"/>
            <w:shd w:val="clear" w:color="auto" w:fill="auto"/>
          </w:tcPr>
          <w:p w14:paraId="03AD537E" w14:textId="77777777" w:rsidR="002C2527" w:rsidRPr="0047009B" w:rsidRDefault="002C2527" w:rsidP="004A6AD8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905" w:type="dxa"/>
            <w:shd w:val="clear" w:color="auto" w:fill="auto"/>
          </w:tcPr>
          <w:p w14:paraId="2B68AEC3" w14:textId="77777777" w:rsidR="002C2527" w:rsidRPr="00E93E10" w:rsidRDefault="002C2527" w:rsidP="004A6AD8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A054C33" w14:textId="35C164CC" w:rsidR="002C2527" w:rsidRPr="004A6AD8" w:rsidRDefault="002C2527" w:rsidP="004A6AD8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4A6AD8">
              <w:rPr>
                <w:b w:val="0"/>
                <w:sz w:val="24"/>
                <w:szCs w:val="22"/>
              </w:rPr>
              <w:t>108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684926CD" w14:textId="7F8B0CBA" w:rsidR="002C2527" w:rsidRPr="004A6AD8" w:rsidRDefault="002C2527" w:rsidP="004A6AD8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4A6AD8">
              <w:rPr>
                <w:b w:val="0"/>
                <w:sz w:val="24"/>
                <w:szCs w:val="22"/>
              </w:rPr>
              <w:t>30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962845A" w14:textId="4A3CEBA4" w:rsidR="002C2527" w:rsidRPr="004A6AD8" w:rsidRDefault="002C2527" w:rsidP="004A6AD8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4A6AD8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7C5088" w14:textId="200001FB" w:rsidR="002C2527" w:rsidRPr="004A6AD8" w:rsidRDefault="002C2527" w:rsidP="004A6AD8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4A6AD8">
              <w:rPr>
                <w:b w:val="0"/>
                <w:sz w:val="24"/>
                <w:szCs w:val="22"/>
              </w:rPr>
              <w:t>24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32A3118" w14:textId="5943A1EE" w:rsidR="002C2527" w:rsidRPr="004A6AD8" w:rsidRDefault="002C2527" w:rsidP="004A6AD8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4A6AD8">
              <w:rPr>
                <w:b w:val="0"/>
                <w:sz w:val="24"/>
                <w:szCs w:val="22"/>
              </w:rPr>
              <w:t>78</w:t>
            </w:r>
          </w:p>
        </w:tc>
        <w:tc>
          <w:tcPr>
            <w:tcW w:w="1424" w:type="dxa"/>
            <w:vMerge w:val="restart"/>
            <w:shd w:val="clear" w:color="auto" w:fill="FFFFFF" w:themeFill="background1"/>
          </w:tcPr>
          <w:p w14:paraId="313BEEAF" w14:textId="77777777" w:rsidR="002C2527" w:rsidRPr="005E42AF" w:rsidRDefault="002C2527" w:rsidP="004A6AD8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5E42AF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44AA4EB1" w14:textId="1FE2648D" w:rsidR="002C2527" w:rsidRPr="005E42AF" w:rsidRDefault="002C2527" w:rsidP="00117969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домашнее творческое задание</w:t>
            </w:r>
          </w:p>
        </w:tc>
      </w:tr>
      <w:tr w:rsidR="002C2527" w:rsidRPr="00E93E10" w14:paraId="053B349B" w14:textId="77777777" w:rsidTr="002C2527">
        <w:tc>
          <w:tcPr>
            <w:tcW w:w="496" w:type="dxa"/>
            <w:shd w:val="clear" w:color="auto" w:fill="auto"/>
          </w:tcPr>
          <w:p w14:paraId="2AAD9511" w14:textId="77777777" w:rsidR="002C2527" w:rsidRPr="00E93E10" w:rsidRDefault="002C2527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905" w:type="dxa"/>
            <w:shd w:val="clear" w:color="auto" w:fill="auto"/>
          </w:tcPr>
          <w:p w14:paraId="603C7A5A" w14:textId="77777777" w:rsidR="002C2527" w:rsidRPr="00E93E10" w:rsidRDefault="002C2527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43" w:type="dxa"/>
            <w:shd w:val="clear" w:color="auto" w:fill="FFFFFF" w:themeFill="background1"/>
            <w:vAlign w:val="center"/>
          </w:tcPr>
          <w:p w14:paraId="0B2EABFC" w14:textId="527D5630" w:rsidR="002C2527" w:rsidRPr="004A6AD8" w:rsidRDefault="002C2527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100%</w:t>
            </w:r>
          </w:p>
        </w:tc>
        <w:tc>
          <w:tcPr>
            <w:tcW w:w="871" w:type="dxa"/>
            <w:shd w:val="clear" w:color="auto" w:fill="FFFFFF" w:themeFill="background1"/>
            <w:vAlign w:val="center"/>
          </w:tcPr>
          <w:p w14:paraId="18889B7F" w14:textId="619A5DF4" w:rsidR="002C2527" w:rsidRPr="004A6AD8" w:rsidRDefault="002C2527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28%</w:t>
            </w:r>
          </w:p>
        </w:tc>
        <w:tc>
          <w:tcPr>
            <w:tcW w:w="882" w:type="dxa"/>
            <w:shd w:val="clear" w:color="auto" w:fill="FFFFFF" w:themeFill="background1"/>
            <w:vAlign w:val="center"/>
          </w:tcPr>
          <w:p w14:paraId="4BC20C69" w14:textId="52C6AC83" w:rsidR="002C2527" w:rsidRPr="004A6AD8" w:rsidRDefault="002C2527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6%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E62F79A" w14:textId="47CBC122" w:rsidR="002C2527" w:rsidRPr="004A6AD8" w:rsidRDefault="002C2527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22%</w:t>
            </w:r>
          </w:p>
        </w:tc>
        <w:tc>
          <w:tcPr>
            <w:tcW w:w="1742" w:type="dxa"/>
            <w:shd w:val="clear" w:color="auto" w:fill="FFFFFF" w:themeFill="background1"/>
            <w:vAlign w:val="center"/>
          </w:tcPr>
          <w:p w14:paraId="65C1B884" w14:textId="64982C82" w:rsidR="002C2527" w:rsidRPr="004A6AD8" w:rsidRDefault="002C2527" w:rsidP="004A6AD8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4A6AD8">
              <w:rPr>
                <w:b w:val="0"/>
                <w:sz w:val="24"/>
                <w:szCs w:val="22"/>
              </w:rPr>
              <w:t>72%</w:t>
            </w:r>
          </w:p>
        </w:tc>
        <w:tc>
          <w:tcPr>
            <w:tcW w:w="1424" w:type="dxa"/>
            <w:vMerge/>
            <w:shd w:val="clear" w:color="auto" w:fill="FFFFFF" w:themeFill="background1"/>
          </w:tcPr>
          <w:p w14:paraId="53D09D9B" w14:textId="2A704CB8" w:rsidR="002C2527" w:rsidRPr="00E93E10" w:rsidRDefault="002C2527" w:rsidP="00117969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712C47F4" w14:textId="61B7D4C3" w:rsidR="004A6AD8" w:rsidRDefault="004A6AD8" w:rsidP="004A6AD8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3226D269" w14:textId="77777777" w:rsidR="00C8336D" w:rsidRDefault="00C8336D" w:rsidP="002E6127">
      <w:pPr>
        <w:pStyle w:val="22"/>
        <w:shd w:val="clear" w:color="auto" w:fill="auto"/>
        <w:tabs>
          <w:tab w:val="left" w:pos="1318"/>
        </w:tabs>
        <w:spacing w:line="240" w:lineRule="auto"/>
        <w:jc w:val="both"/>
      </w:pPr>
    </w:p>
    <w:p w14:paraId="7592AAFA" w14:textId="77777777" w:rsidR="00B248A0" w:rsidRDefault="00B248A0" w:rsidP="002E6127">
      <w:pPr>
        <w:framePr w:w="10013" w:wrap="notBeside" w:vAnchor="text" w:hAnchor="text" w:xAlign="center" w:y="1"/>
        <w:rPr>
          <w:sz w:val="2"/>
          <w:szCs w:val="2"/>
        </w:rPr>
      </w:pPr>
    </w:p>
    <w:p w14:paraId="16B63641" w14:textId="77777777" w:rsidR="00B248A0" w:rsidRDefault="00B248A0" w:rsidP="002E6127">
      <w:pPr>
        <w:rPr>
          <w:sz w:val="2"/>
          <w:szCs w:val="2"/>
        </w:rPr>
      </w:pPr>
    </w:p>
    <w:p w14:paraId="569367A5" w14:textId="77777777" w:rsidR="00B248A0" w:rsidRDefault="00B248A0" w:rsidP="002E6127">
      <w:pPr>
        <w:rPr>
          <w:sz w:val="2"/>
          <w:szCs w:val="2"/>
        </w:rPr>
      </w:pPr>
    </w:p>
    <w:p w14:paraId="6FFC0359" w14:textId="57AD66C4" w:rsidR="00B248A0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bookmarkStart w:id="23" w:name="_Toc76076170"/>
      <w:r>
        <w:t>Содержание семинаров, практических занятий</w:t>
      </w:r>
      <w:bookmarkEnd w:id="23"/>
    </w:p>
    <w:p w14:paraId="324C4372" w14:textId="08DEE32D" w:rsidR="00117969" w:rsidRDefault="00117969" w:rsidP="00117969">
      <w:pPr>
        <w:pStyle w:val="30"/>
        <w:shd w:val="clear" w:color="auto" w:fill="auto"/>
        <w:tabs>
          <w:tab w:val="left" w:pos="1104"/>
        </w:tabs>
        <w:spacing w:line="240" w:lineRule="auto"/>
        <w:jc w:val="right"/>
      </w:pPr>
      <w:r>
        <w:rPr>
          <w:b w:val="0"/>
        </w:rPr>
        <w:t>Таблица 4</w:t>
      </w:r>
    </w:p>
    <w:tbl>
      <w:tblPr>
        <w:tblStyle w:val="af0"/>
        <w:tblW w:w="0" w:type="auto"/>
        <w:tblInd w:w="-34" w:type="dxa"/>
        <w:tblLook w:val="04A0" w:firstRow="1" w:lastRow="0" w:firstColumn="1" w:lastColumn="0" w:noHBand="0" w:noVBand="1"/>
      </w:tblPr>
      <w:tblGrid>
        <w:gridCol w:w="2694"/>
        <w:gridCol w:w="4729"/>
        <w:gridCol w:w="2091"/>
      </w:tblGrid>
      <w:tr w:rsidR="007209AB" w:rsidRPr="00D93089" w14:paraId="68E76FAD" w14:textId="77777777" w:rsidTr="003F0AD1">
        <w:tc>
          <w:tcPr>
            <w:tcW w:w="2738" w:type="dxa"/>
            <w:vAlign w:val="center"/>
          </w:tcPr>
          <w:p w14:paraId="155D40CE" w14:textId="52A21F7D" w:rsidR="007209AB" w:rsidRPr="00D93089" w:rsidRDefault="007209AB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2"/>
                <w:szCs w:val="22"/>
              </w:rPr>
            </w:pPr>
            <w:r w:rsidRPr="00D93089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859" w:type="dxa"/>
            <w:vAlign w:val="center"/>
          </w:tcPr>
          <w:p w14:paraId="358BE006" w14:textId="17825CD9" w:rsidR="007209AB" w:rsidRPr="00D93089" w:rsidRDefault="007209AB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sz w:val="22"/>
                <w:szCs w:val="22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128" w:type="dxa"/>
            <w:vAlign w:val="center"/>
          </w:tcPr>
          <w:p w14:paraId="449E47DC" w14:textId="77777777" w:rsidR="007209AB" w:rsidRPr="00D93089" w:rsidRDefault="007209AB" w:rsidP="002E6127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sz w:val="22"/>
                <w:szCs w:val="22"/>
                <w:lang w:val="ru-RU"/>
              </w:rPr>
              <w:t>Формы</w:t>
            </w:r>
          </w:p>
          <w:p w14:paraId="0737951F" w14:textId="77777777" w:rsidR="007209AB" w:rsidRPr="00D93089" w:rsidRDefault="007209AB" w:rsidP="002E6127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sz w:val="22"/>
                <w:szCs w:val="22"/>
                <w:lang w:val="ru-RU"/>
              </w:rPr>
              <w:t>проведения</w:t>
            </w:r>
          </w:p>
          <w:p w14:paraId="521E2111" w14:textId="7A6083B3" w:rsidR="007209AB" w:rsidRPr="00D93089" w:rsidRDefault="007209AB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sz w:val="22"/>
                <w:szCs w:val="22"/>
                <w:lang w:val="ru-RU"/>
              </w:rPr>
              <w:t>занятий</w:t>
            </w:r>
          </w:p>
        </w:tc>
      </w:tr>
      <w:tr w:rsidR="005454B6" w:rsidRPr="00D93089" w14:paraId="00C0EE54" w14:textId="77777777" w:rsidTr="003F0AD1">
        <w:tc>
          <w:tcPr>
            <w:tcW w:w="2738" w:type="dxa"/>
          </w:tcPr>
          <w:p w14:paraId="11B42C46" w14:textId="02CEC30C" w:rsidR="005454B6" w:rsidRPr="00D93089" w:rsidRDefault="005454B6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Тема 1.</w:t>
            </w:r>
            <w:r w:rsidRPr="00D93089">
              <w:rPr>
                <w:b w:val="0"/>
                <w:sz w:val="22"/>
                <w:szCs w:val="22"/>
                <w:lang w:val="ru-RU"/>
              </w:rPr>
              <w:t xml:space="preserve"> Теоретические аспекты анализа основных финансовых процессов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859" w:type="dxa"/>
          </w:tcPr>
          <w:p w14:paraId="17DBADBB" w14:textId="378D0FCE" w:rsidR="0052406A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Анализ основных финансовых процессов: сущность, цели, методы</w:t>
            </w:r>
          </w:p>
          <w:p w14:paraId="05BA5C05" w14:textId="77777777" w:rsidR="0052406A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Пользователи аналитической информации</w:t>
            </w:r>
          </w:p>
          <w:p w14:paraId="75EE67EC" w14:textId="3BB43C27" w:rsidR="0052406A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Информационное обеспечение анализа </w:t>
            </w:r>
          </w:p>
          <w:p w14:paraId="63A8EF13" w14:textId="4DE5B28C" w:rsidR="0052406A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Система показателей анализа: характеристика, взаимосвязи</w:t>
            </w:r>
          </w:p>
          <w:p w14:paraId="48132689" w14:textId="40D29347" w:rsidR="005454B6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="00422D25">
              <w:rPr>
                <w:b w:val="0"/>
                <w:bCs w:val="0"/>
                <w:sz w:val="22"/>
                <w:szCs w:val="22"/>
                <w:lang w:val="ru-RU"/>
              </w:rPr>
              <w:t>сточники 1</w:t>
            </w:r>
            <w:r w:rsidR="005454B6" w:rsidRPr="00D93089">
              <w:rPr>
                <w:b w:val="0"/>
                <w:bCs w:val="0"/>
                <w:sz w:val="22"/>
                <w:szCs w:val="22"/>
                <w:lang w:val="ru-RU"/>
              </w:rPr>
              <w:t>, 3.</w:t>
            </w:r>
          </w:p>
        </w:tc>
        <w:tc>
          <w:tcPr>
            <w:tcW w:w="2128" w:type="dxa"/>
          </w:tcPr>
          <w:p w14:paraId="56824B0F" w14:textId="77777777" w:rsidR="0052406A" w:rsidRPr="00D93089" w:rsidRDefault="0052406A" w:rsidP="00117969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21BA3CF3" w14:textId="5F8654D7" w:rsidR="005454B6" w:rsidRPr="00D93089" w:rsidRDefault="0052406A" w:rsidP="00117969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454B6" w:rsidRPr="00D93089" w14:paraId="228C2BF4" w14:textId="77777777" w:rsidTr="003F0AD1">
        <w:tc>
          <w:tcPr>
            <w:tcW w:w="2738" w:type="dxa"/>
          </w:tcPr>
          <w:p w14:paraId="6DD29ED4" w14:textId="239B8325" w:rsidR="005454B6" w:rsidRPr="00117969" w:rsidRDefault="005454B6" w:rsidP="002E6127">
            <w:pPr>
              <w:pStyle w:val="22"/>
              <w:widowControl w:val="0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17969">
              <w:rPr>
                <w:b w:val="0"/>
                <w:sz w:val="22"/>
                <w:szCs w:val="22"/>
                <w:lang w:val="ru-RU"/>
              </w:rPr>
              <w:t>Тема 2. Формы и виды финансирования</w:t>
            </w:r>
            <w:r w:rsidR="00117969">
              <w:rPr>
                <w:b w:val="0"/>
                <w:sz w:val="22"/>
                <w:szCs w:val="22"/>
                <w:lang w:val="ru-RU"/>
              </w:rPr>
              <w:t xml:space="preserve"> организации</w:t>
            </w:r>
          </w:p>
          <w:p w14:paraId="0483BAE6" w14:textId="511D5855" w:rsidR="005454B6" w:rsidRPr="00D93089" w:rsidRDefault="005454B6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4859" w:type="dxa"/>
          </w:tcPr>
          <w:p w14:paraId="4A785BFC" w14:textId="5560E0AF" w:rsidR="005454B6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Роль финансов в деятельности организации</w:t>
            </w:r>
          </w:p>
          <w:p w14:paraId="3F6F55FA" w14:textId="02CFAC49" w:rsidR="005454B6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Управление капиталом</w:t>
            </w:r>
          </w:p>
          <w:p w14:paraId="11C995BF" w14:textId="7B3B71A7" w:rsidR="0052406A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Оптимизация структуры капитала</w:t>
            </w:r>
          </w:p>
          <w:p w14:paraId="4CA5CDBD" w14:textId="2D64DEBE" w:rsidR="005454B6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="00422D25">
              <w:rPr>
                <w:b w:val="0"/>
                <w:bCs w:val="0"/>
                <w:sz w:val="22"/>
                <w:szCs w:val="22"/>
                <w:lang w:val="ru-RU"/>
              </w:rPr>
              <w:t>сточники 1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, 3.</w:t>
            </w:r>
          </w:p>
        </w:tc>
        <w:tc>
          <w:tcPr>
            <w:tcW w:w="2128" w:type="dxa"/>
          </w:tcPr>
          <w:p w14:paraId="7619AE24" w14:textId="77777777" w:rsidR="0052406A" w:rsidRPr="00D93089" w:rsidRDefault="0052406A" w:rsidP="00117969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FD2BC3D" w14:textId="523A8806" w:rsidR="005454B6" w:rsidRPr="00D93089" w:rsidRDefault="0052406A" w:rsidP="00117969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454B6" w:rsidRPr="00D93089" w14:paraId="24B15DBC" w14:textId="77777777" w:rsidTr="003F0AD1">
        <w:tc>
          <w:tcPr>
            <w:tcW w:w="2738" w:type="dxa"/>
          </w:tcPr>
          <w:p w14:paraId="767F0787" w14:textId="3761DA22" w:rsidR="005454B6" w:rsidRPr="00D93089" w:rsidRDefault="005454B6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Тема 3. 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Комплексная оценка финансового состояния и эффективности бизнеса основных финансовых процессов. </w:t>
            </w:r>
            <w:r w:rsidRPr="009246CC">
              <w:rPr>
                <w:b w:val="0"/>
                <w:bCs w:val="0"/>
                <w:sz w:val="22"/>
                <w:szCs w:val="22"/>
                <w:lang w:val="ru-RU"/>
              </w:rPr>
              <w:t xml:space="preserve">Анализ и оценка влияния факторов внешней и внутренней среды </w:t>
            </w:r>
          </w:p>
        </w:tc>
        <w:tc>
          <w:tcPr>
            <w:tcW w:w="4859" w:type="dxa"/>
          </w:tcPr>
          <w:p w14:paraId="59F171B0" w14:textId="0C5D5771" w:rsidR="0052406A" w:rsidRPr="00D93089" w:rsidRDefault="0052406A" w:rsidP="002E6127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93089">
              <w:rPr>
                <w:rFonts w:ascii="Times New Roman" w:hAnsi="Times New Roman"/>
                <w:lang w:val="ru-RU"/>
              </w:rPr>
              <w:t>Показатели-индикаторы финансового состояния организации</w:t>
            </w:r>
          </w:p>
          <w:p w14:paraId="1EA356D0" w14:textId="67A3AE09" w:rsidR="0052406A" w:rsidRPr="00D93089" w:rsidRDefault="0052406A" w:rsidP="002E6127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93089">
              <w:rPr>
                <w:rFonts w:ascii="Times New Roman" w:hAnsi="Times New Roman"/>
                <w:lang w:val="ru-RU"/>
              </w:rPr>
              <w:t>Показатели оценки денежных потоков по видам деятельности, краткосрочной и долгосрочной платежеспособности. Эффективность управления денежными потоками</w:t>
            </w:r>
          </w:p>
          <w:p w14:paraId="0250C8B9" w14:textId="0C6363A8" w:rsidR="005454B6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="00422D25">
              <w:rPr>
                <w:b w:val="0"/>
                <w:bCs w:val="0"/>
                <w:sz w:val="22"/>
                <w:szCs w:val="22"/>
                <w:lang w:val="ru-RU"/>
              </w:rPr>
              <w:t>сточники 1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, 3.</w:t>
            </w:r>
          </w:p>
        </w:tc>
        <w:tc>
          <w:tcPr>
            <w:tcW w:w="2128" w:type="dxa"/>
          </w:tcPr>
          <w:p w14:paraId="79BA760C" w14:textId="77777777" w:rsidR="0052406A" w:rsidRPr="00D93089" w:rsidRDefault="0052406A" w:rsidP="00117969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0310C4A" w14:textId="014FB4FB" w:rsidR="005454B6" w:rsidRPr="00D93089" w:rsidRDefault="0052406A" w:rsidP="00117969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454B6" w:rsidRPr="00D93089" w14:paraId="0F01D7F3" w14:textId="77777777" w:rsidTr="003F0AD1">
        <w:tc>
          <w:tcPr>
            <w:tcW w:w="2738" w:type="dxa"/>
          </w:tcPr>
          <w:p w14:paraId="793FE97F" w14:textId="77777777" w:rsidR="005454B6" w:rsidRPr="00D93089" w:rsidRDefault="005454B6" w:rsidP="002E6127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D93089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D93089">
              <w:rPr>
                <w:rFonts w:ascii="Times New Roman" w:eastAsia="Times New Roman" w:hAnsi="Times New Roman"/>
                <w:bCs/>
                <w:lang w:val="ru-RU"/>
              </w:rPr>
              <w:t>Анализ финансовых результатов и оценка эффективности бизнеса</w:t>
            </w:r>
          </w:p>
          <w:p w14:paraId="4365C09A" w14:textId="3FFA1D39" w:rsidR="005454B6" w:rsidRPr="00D93089" w:rsidRDefault="005454B6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4859" w:type="dxa"/>
          </w:tcPr>
          <w:p w14:paraId="7C1C86D5" w14:textId="4E57AAD3" w:rsidR="0052406A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sz w:val="22"/>
                <w:szCs w:val="22"/>
                <w:lang w:val="ru-RU"/>
              </w:rPr>
              <w:t>Показатели деловой активности и эффективности деятельности организации</w:t>
            </w:r>
          </w:p>
          <w:p w14:paraId="1441340D" w14:textId="6C7C4886" w:rsidR="0052406A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sz w:val="22"/>
                <w:szCs w:val="22"/>
                <w:lang w:val="ru-RU"/>
              </w:rPr>
              <w:t>Использование чистой прибыли Анализ дивидендной политики</w:t>
            </w:r>
          </w:p>
          <w:p w14:paraId="319A9C7A" w14:textId="3FAB068C" w:rsidR="005454B6" w:rsidRPr="00D93089" w:rsidRDefault="0052406A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b w:val="0"/>
                <w:sz w:val="22"/>
                <w:szCs w:val="22"/>
                <w:lang w:val="ru-RU"/>
              </w:rPr>
              <w:t>И</w:t>
            </w:r>
            <w:r w:rsidR="00422D25">
              <w:rPr>
                <w:b w:val="0"/>
                <w:sz w:val="22"/>
                <w:szCs w:val="22"/>
                <w:lang w:val="ru-RU"/>
              </w:rPr>
              <w:t>сточники 1</w:t>
            </w:r>
            <w:r w:rsidRPr="00D93089">
              <w:rPr>
                <w:b w:val="0"/>
                <w:sz w:val="22"/>
                <w:szCs w:val="22"/>
                <w:lang w:val="ru-RU"/>
              </w:rPr>
              <w:t>, 3.</w:t>
            </w:r>
          </w:p>
        </w:tc>
        <w:tc>
          <w:tcPr>
            <w:tcW w:w="2128" w:type="dxa"/>
          </w:tcPr>
          <w:p w14:paraId="673F2CE1" w14:textId="77777777" w:rsidR="0052406A" w:rsidRPr="00D93089" w:rsidRDefault="0052406A" w:rsidP="00117969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371C792" w14:textId="7DA9B031" w:rsidR="005454B6" w:rsidRPr="00D93089" w:rsidRDefault="0052406A" w:rsidP="00117969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color w:val="auto"/>
                <w:lang w:val="ru-RU" w:eastAsia="ru-RU" w:bidi="ru-RU"/>
              </w:rPr>
            </w:pPr>
            <w:r w:rsidRPr="00D93089">
              <w:rPr>
                <w:rFonts w:ascii="Times New Roman" w:hAnsi="Times New Roman"/>
                <w:bCs/>
                <w:lang w:val="ru-RU"/>
              </w:rPr>
              <w:t>решение кейсов</w:t>
            </w:r>
          </w:p>
        </w:tc>
      </w:tr>
      <w:tr w:rsidR="00BE59D4" w:rsidRPr="00D93089" w14:paraId="16D4ED33" w14:textId="77777777" w:rsidTr="003F0AD1">
        <w:tc>
          <w:tcPr>
            <w:tcW w:w="2738" w:type="dxa"/>
          </w:tcPr>
          <w:p w14:paraId="1B2A8422" w14:textId="77777777" w:rsidR="00BE59D4" w:rsidRPr="009246CC" w:rsidRDefault="00BE59D4" w:rsidP="002E6127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bookmarkStart w:id="24" w:name="_Hlk75849242"/>
            <w:r w:rsidRPr="00D93089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</w:t>
            </w:r>
            <w:r w:rsidRPr="00D93089">
              <w:rPr>
                <w:rFonts w:ascii="Times New Roman" w:eastAsia="Times New Roman" w:hAnsi="Times New Roman"/>
                <w:bCs/>
                <w:lang w:val="ru-RU"/>
              </w:rPr>
              <w:t xml:space="preserve">5. Методы стратегического анализа и прогнозирования финансового положения организации. </w:t>
            </w:r>
            <w:r w:rsidRPr="009246CC">
              <w:rPr>
                <w:rFonts w:ascii="Times New Roman" w:eastAsia="Times New Roman" w:hAnsi="Times New Roman"/>
                <w:bCs/>
                <w:lang w:val="ru-RU"/>
              </w:rPr>
              <w:lastRenderedPageBreak/>
              <w:t>Диагностический анализ и оценка слабых мест бизнеса</w:t>
            </w:r>
          </w:p>
          <w:p w14:paraId="54C649B0" w14:textId="002B60BB" w:rsidR="00BE59D4" w:rsidRPr="00D93089" w:rsidRDefault="00BE59D4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4859" w:type="dxa"/>
          </w:tcPr>
          <w:p w14:paraId="7B6529AE" w14:textId="77777777" w:rsidR="00BE59D4" w:rsidRPr="00D93089" w:rsidRDefault="00CC29C2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sz w:val="22"/>
                <w:szCs w:val="22"/>
                <w:lang w:val="ru-RU"/>
              </w:rPr>
              <w:lastRenderedPageBreak/>
              <w:t>Сегментация объектов стратегического финансового анализа</w:t>
            </w:r>
          </w:p>
          <w:p w14:paraId="41FFA009" w14:textId="5ECB9AD7" w:rsidR="00CC29C2" w:rsidRPr="00D93089" w:rsidRDefault="00CC29C2" w:rsidP="002E612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sz w:val="22"/>
                <w:szCs w:val="22"/>
                <w:lang w:val="ru-RU"/>
              </w:rPr>
              <w:t>Система основных методов стратегического анализа и область их применения в аудите</w:t>
            </w:r>
          </w:p>
          <w:p w14:paraId="24EBE8CF" w14:textId="0A3B8F0D" w:rsidR="00CC29C2" w:rsidRPr="00D93089" w:rsidRDefault="00CC29C2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sz w:val="22"/>
                <w:szCs w:val="22"/>
                <w:lang w:val="ru-RU"/>
              </w:rPr>
              <w:t xml:space="preserve">Идентификация и оценка резервов </w:t>
            </w:r>
            <w:r w:rsidRPr="00D93089">
              <w:rPr>
                <w:b w:val="0"/>
                <w:sz w:val="22"/>
                <w:szCs w:val="22"/>
                <w:lang w:val="ru-RU"/>
              </w:rPr>
              <w:lastRenderedPageBreak/>
              <w:t>деятельности организации</w:t>
            </w:r>
          </w:p>
          <w:p w14:paraId="29EB9514" w14:textId="2493F2C6" w:rsidR="00CC29C2" w:rsidRPr="00D93089" w:rsidRDefault="00CC29C2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Методы прогнозирования объема капитальных вложений и потребности в капитале</w:t>
            </w:r>
          </w:p>
          <w:p w14:paraId="5605B88E" w14:textId="1C0E12FC" w:rsidR="00CC29C2" w:rsidRPr="00D93089" w:rsidRDefault="00CC29C2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sz w:val="22"/>
                <w:szCs w:val="22"/>
                <w:lang w:val="ru-RU"/>
              </w:rPr>
              <w:t xml:space="preserve">Источники </w:t>
            </w:r>
            <w:r w:rsidR="00422D25">
              <w:rPr>
                <w:b w:val="0"/>
                <w:sz w:val="22"/>
                <w:szCs w:val="22"/>
                <w:lang w:val="ru-RU"/>
              </w:rPr>
              <w:t>1,</w:t>
            </w:r>
            <w:r w:rsidRPr="00D93089">
              <w:rPr>
                <w:b w:val="0"/>
                <w:sz w:val="22"/>
                <w:szCs w:val="22"/>
                <w:lang w:val="ru-RU"/>
              </w:rPr>
              <w:t>2.</w:t>
            </w:r>
          </w:p>
        </w:tc>
        <w:tc>
          <w:tcPr>
            <w:tcW w:w="2128" w:type="dxa"/>
          </w:tcPr>
          <w:p w14:paraId="52F275A7" w14:textId="77777777" w:rsidR="0052406A" w:rsidRPr="00D93089" w:rsidRDefault="0052406A" w:rsidP="00117969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Опрос,</w:t>
            </w:r>
          </w:p>
          <w:p w14:paraId="348614B3" w14:textId="3A98779D" w:rsidR="00BE59D4" w:rsidRPr="00D93089" w:rsidRDefault="0052406A" w:rsidP="00117969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E59D4" w:rsidRPr="00D93089" w14:paraId="070D1854" w14:textId="77777777" w:rsidTr="003F0AD1">
        <w:tc>
          <w:tcPr>
            <w:tcW w:w="2738" w:type="dxa"/>
          </w:tcPr>
          <w:p w14:paraId="49C31AC1" w14:textId="77777777" w:rsidR="00BE59D4" w:rsidRPr="00D93089" w:rsidRDefault="00BE59D4" w:rsidP="002E6127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D93089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>Тема 6. Анализ уровня рисков основных финансовых процессов</w:t>
            </w:r>
            <w:r w:rsidRPr="00D93089">
              <w:rPr>
                <w:rFonts w:ascii="Times New Roman" w:hAnsi="Times New Roman"/>
                <w:lang w:val="ru-RU"/>
              </w:rPr>
              <w:t xml:space="preserve"> </w:t>
            </w:r>
          </w:p>
          <w:p w14:paraId="019C6CA9" w14:textId="491BC78C" w:rsidR="00BE59D4" w:rsidRPr="00D93089" w:rsidRDefault="00BE59D4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4859" w:type="dxa"/>
          </w:tcPr>
          <w:p w14:paraId="49F45BD5" w14:textId="277F23D2" w:rsidR="00BE59D4" w:rsidRPr="00D93089" w:rsidRDefault="00BE59D4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Преимущества и недостатки различных методов оценки уровня рисков и условия их корректного применения.</w:t>
            </w:r>
          </w:p>
          <w:p w14:paraId="3E73E60E" w14:textId="5D7FA545" w:rsidR="00BE59D4" w:rsidRPr="00D93089" w:rsidRDefault="00BE59D4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Преимущества и недостатки различных способов снижения рисков.</w:t>
            </w:r>
          </w:p>
          <w:p w14:paraId="69014C89" w14:textId="43DAD260" w:rsidR="00BE59D4" w:rsidRPr="00D93089" w:rsidRDefault="00CC29C2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="00422D25">
              <w:rPr>
                <w:b w:val="0"/>
                <w:bCs w:val="0"/>
                <w:sz w:val="22"/>
                <w:szCs w:val="22"/>
                <w:lang w:val="ru-RU"/>
              </w:rPr>
              <w:t>сточник 1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2128" w:type="dxa"/>
          </w:tcPr>
          <w:p w14:paraId="0CBED948" w14:textId="77777777" w:rsidR="0052406A" w:rsidRPr="00D93089" w:rsidRDefault="0052406A" w:rsidP="00117969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1E20600" w14:textId="10A2461F" w:rsidR="00BE59D4" w:rsidRPr="00D93089" w:rsidRDefault="0052406A" w:rsidP="00117969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E59D4" w:rsidRPr="00D93089" w14:paraId="64049B9B" w14:textId="77777777" w:rsidTr="003F0AD1">
        <w:tc>
          <w:tcPr>
            <w:tcW w:w="2738" w:type="dxa"/>
          </w:tcPr>
          <w:p w14:paraId="1C6AF867" w14:textId="0A3DE2F9" w:rsidR="00BE59D4" w:rsidRPr="00D93089" w:rsidRDefault="00BE59D4" w:rsidP="00117969">
            <w:pPr>
              <w:widowControl w:val="0"/>
              <w:jc w:val="both"/>
              <w:rPr>
                <w:b/>
                <w:bCs/>
                <w:lang w:val="ru-RU"/>
              </w:rPr>
            </w:pPr>
            <w:r w:rsidRPr="00D93089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>Тема 7. Стратегический анализ непрерывности деятельности: анализ условий и событий основных финансовых процессов</w:t>
            </w:r>
          </w:p>
        </w:tc>
        <w:tc>
          <w:tcPr>
            <w:tcW w:w="4859" w:type="dxa"/>
          </w:tcPr>
          <w:p w14:paraId="399646D3" w14:textId="749170EB" w:rsidR="00CC29C2" w:rsidRPr="00D93089" w:rsidRDefault="00CC29C2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Принцип непрерывности деятельности</w:t>
            </w:r>
          </w:p>
          <w:p w14:paraId="50E3B2BF" w14:textId="2B55E5BE" w:rsidR="00BE59D4" w:rsidRPr="00422D25" w:rsidRDefault="00CC29C2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События или условия, связанные с </w:t>
            </w:r>
            <w:r w:rsidRPr="00422D25">
              <w:rPr>
                <w:b w:val="0"/>
                <w:bCs w:val="0"/>
                <w:sz w:val="22"/>
                <w:szCs w:val="22"/>
                <w:lang w:val="ru-RU"/>
              </w:rPr>
              <w:t>операционной и прочей деятельностью организации</w:t>
            </w:r>
          </w:p>
          <w:p w14:paraId="4EC84F80" w14:textId="49766B2F" w:rsidR="00422D25" w:rsidRPr="00422D25" w:rsidRDefault="00422D25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422D25">
              <w:rPr>
                <w:b w:val="0"/>
                <w:bCs w:val="0"/>
                <w:sz w:val="22"/>
                <w:szCs w:val="22"/>
                <w:lang w:val="ru-RU"/>
              </w:rPr>
              <w:t xml:space="preserve">Источник: </w:t>
            </w:r>
            <w:r w:rsidRPr="00422D25">
              <w:rPr>
                <w:b w:val="0"/>
                <w:sz w:val="22"/>
                <w:szCs w:val="22"/>
                <w:lang w:val="ru-RU"/>
              </w:rPr>
              <w:t>Официальный сайт Минфина РФ</w:t>
            </w:r>
          </w:p>
        </w:tc>
        <w:tc>
          <w:tcPr>
            <w:tcW w:w="2128" w:type="dxa"/>
          </w:tcPr>
          <w:p w14:paraId="79BEEC54" w14:textId="77777777" w:rsidR="0052406A" w:rsidRPr="00D93089" w:rsidRDefault="0052406A" w:rsidP="00117969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59EB14C" w14:textId="2C7D50FF" w:rsidR="00BE59D4" w:rsidRPr="00D93089" w:rsidRDefault="0052406A" w:rsidP="00117969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E59D4" w:rsidRPr="00D93089" w14:paraId="597E4315" w14:textId="77777777" w:rsidTr="003F0AD1">
        <w:tc>
          <w:tcPr>
            <w:tcW w:w="2738" w:type="dxa"/>
          </w:tcPr>
          <w:p w14:paraId="3CCAAE7B" w14:textId="77777777" w:rsidR="00BE59D4" w:rsidRPr="00D93089" w:rsidRDefault="00BE59D4" w:rsidP="002E6127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93089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>Тема 8. Оценка стоимости бизнеса: подходы и методы.</w:t>
            </w:r>
          </w:p>
          <w:p w14:paraId="1FD271D6" w14:textId="629D04B6" w:rsidR="00BE59D4" w:rsidRPr="00D93089" w:rsidRDefault="00BE59D4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4859" w:type="dxa"/>
          </w:tcPr>
          <w:p w14:paraId="27F8E1D1" w14:textId="67C451B0" w:rsidR="00CC29C2" w:rsidRPr="00D93089" w:rsidRDefault="00CC29C2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Нормативное регулирование процедуры оценки стоимости бизнеса</w:t>
            </w:r>
          </w:p>
          <w:p w14:paraId="717EBF80" w14:textId="453C36CE" w:rsidR="00CC29C2" w:rsidRPr="00D93089" w:rsidRDefault="00CC29C2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Подходы к оценке стоимости бизнеса</w:t>
            </w:r>
          </w:p>
          <w:p w14:paraId="6765E120" w14:textId="141EC66D" w:rsidR="00BE59D4" w:rsidRPr="00D93089" w:rsidRDefault="00422D25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sz w:val="22"/>
                <w:szCs w:val="22"/>
                <w:lang w:val="ru-RU"/>
              </w:rPr>
              <w:t>Источники 2</w:t>
            </w:r>
            <w:r>
              <w:rPr>
                <w:b w:val="0"/>
                <w:sz w:val="22"/>
                <w:szCs w:val="22"/>
                <w:lang w:val="ru-RU"/>
              </w:rPr>
              <w:t>,3</w:t>
            </w:r>
            <w:r w:rsidRPr="00D93089">
              <w:rPr>
                <w:b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2128" w:type="dxa"/>
          </w:tcPr>
          <w:p w14:paraId="79530705" w14:textId="77777777" w:rsidR="0052406A" w:rsidRPr="00D93089" w:rsidRDefault="0052406A" w:rsidP="00117969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A7A8648" w14:textId="014143E8" w:rsidR="00BE59D4" w:rsidRPr="00D93089" w:rsidRDefault="0052406A" w:rsidP="00117969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решение кейсов / защита ДТЗ</w:t>
            </w:r>
          </w:p>
        </w:tc>
      </w:tr>
      <w:bookmarkEnd w:id="24"/>
    </w:tbl>
    <w:p w14:paraId="2DA504AE" w14:textId="34CAD236" w:rsidR="00020B8F" w:rsidRDefault="00020B8F" w:rsidP="002E6127">
      <w:pPr>
        <w:rPr>
          <w:sz w:val="2"/>
          <w:szCs w:val="2"/>
        </w:rPr>
      </w:pPr>
    </w:p>
    <w:p w14:paraId="10AAFEF9" w14:textId="64404A31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25" w:name="bookmark15"/>
      <w:bookmarkStart w:id="26" w:name="_Toc76076171"/>
      <w:r>
        <w:t>Перечень учебно-методического обеспечения для самостоятельной работы обучающихся по дисциплине</w:t>
      </w:r>
      <w:bookmarkEnd w:id="25"/>
      <w:bookmarkEnd w:id="26"/>
    </w:p>
    <w:p w14:paraId="0B0442BE" w14:textId="2A3781D6" w:rsidR="00B248A0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27" w:name="bookmark16"/>
      <w:bookmarkStart w:id="28" w:name="_Toc76076172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</w:p>
    <w:p w14:paraId="2E7CB301" w14:textId="0FED86BC" w:rsidR="00117969" w:rsidRDefault="00117969" w:rsidP="00117969">
      <w:pPr>
        <w:pStyle w:val="30"/>
        <w:shd w:val="clear" w:color="auto" w:fill="auto"/>
        <w:tabs>
          <w:tab w:val="left" w:pos="1104"/>
        </w:tabs>
        <w:spacing w:line="240" w:lineRule="auto"/>
        <w:jc w:val="right"/>
      </w:pPr>
      <w:r>
        <w:rPr>
          <w:b w:val="0"/>
        </w:rPr>
        <w:t>Таблица 5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3584"/>
        <w:gridCol w:w="2954"/>
        <w:gridCol w:w="2947"/>
      </w:tblGrid>
      <w:tr w:rsidR="0098415B" w:rsidRPr="00D93089" w14:paraId="6D3C66B4" w14:textId="77777777" w:rsidTr="009D6884">
        <w:tc>
          <w:tcPr>
            <w:tcW w:w="3584" w:type="dxa"/>
            <w:vAlign w:val="center"/>
          </w:tcPr>
          <w:p w14:paraId="0B811F3A" w14:textId="7A33C300" w:rsidR="0098415B" w:rsidRPr="00D93089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2"/>
                <w:szCs w:val="22"/>
              </w:rPr>
            </w:pPr>
            <w:r w:rsidRPr="00D93089">
              <w:rPr>
                <w:rStyle w:val="211pt0"/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2954" w:type="dxa"/>
            <w:vAlign w:val="center"/>
          </w:tcPr>
          <w:p w14:paraId="7397B34F" w14:textId="1C74E31B" w:rsidR="0098415B" w:rsidRPr="00D93089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sz w:val="22"/>
                <w:szCs w:val="22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7" w:type="dxa"/>
            <w:vAlign w:val="center"/>
          </w:tcPr>
          <w:p w14:paraId="1DC6C33B" w14:textId="0A628AAD" w:rsidR="0098415B" w:rsidRPr="00D93089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sz w:val="22"/>
                <w:szCs w:val="22"/>
                <w:lang w:val="ru-RU"/>
              </w:rPr>
              <w:t>Формы внеаудиторной самостоятельной работы</w:t>
            </w:r>
          </w:p>
        </w:tc>
      </w:tr>
      <w:tr w:rsidR="00D93089" w:rsidRPr="00D93089" w14:paraId="2867A852" w14:textId="77777777" w:rsidTr="009D6884">
        <w:tc>
          <w:tcPr>
            <w:tcW w:w="3584" w:type="dxa"/>
          </w:tcPr>
          <w:p w14:paraId="413CF10A" w14:textId="72EDADC0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Тема 1.</w:t>
            </w:r>
            <w:r w:rsidRPr="00D93089">
              <w:rPr>
                <w:b w:val="0"/>
                <w:sz w:val="22"/>
                <w:szCs w:val="22"/>
                <w:lang w:val="ru-RU"/>
              </w:rPr>
              <w:t xml:space="preserve"> Теоретические аспекты анализа основных финансовых процессов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954" w:type="dxa"/>
          </w:tcPr>
          <w:p w14:paraId="59F7EAF7" w14:textId="4E1DFC30" w:rsidR="00D93089" w:rsidRPr="00D93089" w:rsidRDefault="00422D25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Методики экспресс диагностики основных финансовых процессов</w:t>
            </w:r>
          </w:p>
        </w:tc>
        <w:tc>
          <w:tcPr>
            <w:tcW w:w="2947" w:type="dxa"/>
          </w:tcPr>
          <w:p w14:paraId="16FDF9DF" w14:textId="791D42A3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D93089" w:rsidRPr="00D93089" w14:paraId="6204E354" w14:textId="77777777" w:rsidTr="009D6884">
        <w:tc>
          <w:tcPr>
            <w:tcW w:w="3584" w:type="dxa"/>
          </w:tcPr>
          <w:p w14:paraId="75B53F97" w14:textId="6E804A87" w:rsidR="00D93089" w:rsidRPr="00117969" w:rsidRDefault="00D93089" w:rsidP="002E6127">
            <w:pPr>
              <w:pStyle w:val="22"/>
              <w:widowControl w:val="0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17969">
              <w:rPr>
                <w:b w:val="0"/>
                <w:sz w:val="22"/>
                <w:szCs w:val="22"/>
                <w:lang w:val="ru-RU"/>
              </w:rPr>
              <w:t>Тема 2. Формы и виды финансирования</w:t>
            </w:r>
            <w:r w:rsidR="00117969">
              <w:rPr>
                <w:b w:val="0"/>
                <w:sz w:val="22"/>
                <w:szCs w:val="22"/>
                <w:lang w:val="ru-RU"/>
              </w:rPr>
              <w:t xml:space="preserve"> организации</w:t>
            </w:r>
          </w:p>
          <w:p w14:paraId="2BB11022" w14:textId="232FA40D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954" w:type="dxa"/>
          </w:tcPr>
          <w:p w14:paraId="42C4A09F" w14:textId="76EB42B8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Методы прогнозирования поступлений и платежей.</w:t>
            </w:r>
          </w:p>
        </w:tc>
        <w:tc>
          <w:tcPr>
            <w:tcW w:w="2947" w:type="dxa"/>
          </w:tcPr>
          <w:p w14:paraId="0C52DD6A" w14:textId="729267DD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D93089" w:rsidRPr="00D93089" w14:paraId="19F969B5" w14:textId="77777777" w:rsidTr="009D6884">
        <w:tc>
          <w:tcPr>
            <w:tcW w:w="3584" w:type="dxa"/>
          </w:tcPr>
          <w:p w14:paraId="7091F3B7" w14:textId="7BF1AE31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Тема 3. 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Комплексная оценка финансового состояния и эффективности бизнеса основных финансовых процессов. </w:t>
            </w:r>
            <w:r w:rsidRPr="009246CC">
              <w:rPr>
                <w:b w:val="0"/>
                <w:bCs w:val="0"/>
                <w:sz w:val="22"/>
                <w:szCs w:val="22"/>
                <w:lang w:val="ru-RU"/>
              </w:rPr>
              <w:t xml:space="preserve">Анализ и оценка влияния факторов внешней и внутренней среды </w:t>
            </w:r>
          </w:p>
        </w:tc>
        <w:tc>
          <w:tcPr>
            <w:tcW w:w="2954" w:type="dxa"/>
          </w:tcPr>
          <w:p w14:paraId="2A3FAA65" w14:textId="7B20A4F9" w:rsidR="00D93089" w:rsidRPr="00D93089" w:rsidRDefault="00422D25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Применение нестандартных методик анализа основных финансовых процессов</w:t>
            </w:r>
          </w:p>
        </w:tc>
        <w:tc>
          <w:tcPr>
            <w:tcW w:w="2947" w:type="dxa"/>
          </w:tcPr>
          <w:p w14:paraId="6778A25B" w14:textId="75A784D7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D93089" w:rsidRPr="00D93089" w14:paraId="064DF418" w14:textId="77777777" w:rsidTr="009D6884">
        <w:tc>
          <w:tcPr>
            <w:tcW w:w="3584" w:type="dxa"/>
          </w:tcPr>
          <w:p w14:paraId="055CBDD6" w14:textId="77777777" w:rsidR="00D93089" w:rsidRPr="00D93089" w:rsidRDefault="00D93089" w:rsidP="002E6127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D93089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D93089">
              <w:rPr>
                <w:rFonts w:ascii="Times New Roman" w:eastAsia="Times New Roman" w:hAnsi="Times New Roman"/>
                <w:bCs/>
                <w:lang w:val="ru-RU"/>
              </w:rPr>
              <w:t>Анализ финансовых результатов и оценка эффективности бизнеса</w:t>
            </w:r>
          </w:p>
          <w:p w14:paraId="105906C5" w14:textId="01B484F1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954" w:type="dxa"/>
          </w:tcPr>
          <w:p w14:paraId="42656804" w14:textId="32077936" w:rsidR="00D93089" w:rsidRPr="00422D25" w:rsidRDefault="00422D25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422D25">
              <w:rPr>
                <w:b w:val="0"/>
                <w:bCs w:val="0"/>
                <w:sz w:val="22"/>
                <w:szCs w:val="22"/>
                <w:lang w:val="ru-RU"/>
              </w:rPr>
              <w:t>Взаимосвязь прибыли и денежных потоков</w:t>
            </w:r>
          </w:p>
        </w:tc>
        <w:tc>
          <w:tcPr>
            <w:tcW w:w="2947" w:type="dxa"/>
          </w:tcPr>
          <w:p w14:paraId="475440FD" w14:textId="36A01A2D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D93089" w:rsidRPr="00D93089" w14:paraId="1837CA55" w14:textId="77777777" w:rsidTr="009D6884">
        <w:tc>
          <w:tcPr>
            <w:tcW w:w="3584" w:type="dxa"/>
          </w:tcPr>
          <w:p w14:paraId="51F2CBDC" w14:textId="77777777" w:rsidR="00D93089" w:rsidRPr="00D93089" w:rsidRDefault="00D93089" w:rsidP="002E6127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D93089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</w:t>
            </w:r>
            <w:r w:rsidRPr="00D93089">
              <w:rPr>
                <w:rFonts w:ascii="Times New Roman" w:eastAsia="Times New Roman" w:hAnsi="Times New Roman"/>
                <w:bCs/>
                <w:lang w:val="ru-RU"/>
              </w:rPr>
              <w:t>5. Методы стратегического анализа и прогнозирования финансового положения организации. Диагностический анализ и оценка слабых мест бизнеса</w:t>
            </w:r>
          </w:p>
          <w:p w14:paraId="7799E973" w14:textId="51EB7BA2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sz w:val="22"/>
                <w:szCs w:val="22"/>
                <w:lang w:val="ru-RU"/>
              </w:rPr>
            </w:pPr>
          </w:p>
        </w:tc>
        <w:tc>
          <w:tcPr>
            <w:tcW w:w="2954" w:type="dxa"/>
          </w:tcPr>
          <w:p w14:paraId="669DCB79" w14:textId="451DDB99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Методик</w:t>
            </w:r>
            <w:r w:rsidR="00422D25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 построения </w:t>
            </w:r>
            <w:r w:rsidR="00422D25">
              <w:rPr>
                <w:b w:val="0"/>
                <w:bCs w:val="0"/>
                <w:sz w:val="22"/>
                <w:szCs w:val="22"/>
                <w:lang w:val="ru-RU"/>
              </w:rPr>
              <w:t>по данным финансовой отчетности прогнозных форм</w:t>
            </w:r>
          </w:p>
        </w:tc>
        <w:tc>
          <w:tcPr>
            <w:tcW w:w="2947" w:type="dxa"/>
          </w:tcPr>
          <w:p w14:paraId="4E93D3F9" w14:textId="6F0D4CAA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D93089" w:rsidRPr="00D93089" w14:paraId="622D846D" w14:textId="77777777" w:rsidTr="009D6884">
        <w:tc>
          <w:tcPr>
            <w:tcW w:w="3584" w:type="dxa"/>
          </w:tcPr>
          <w:p w14:paraId="550D523C" w14:textId="77777777" w:rsidR="00D93089" w:rsidRPr="00D93089" w:rsidRDefault="00D93089" w:rsidP="002E6127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D93089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>Тема 6. Анализ уровня рисков основных финансовых процессов</w:t>
            </w:r>
            <w:r w:rsidRPr="00D93089">
              <w:rPr>
                <w:rFonts w:ascii="Times New Roman" w:hAnsi="Times New Roman"/>
                <w:lang w:val="ru-RU"/>
              </w:rPr>
              <w:t xml:space="preserve"> </w:t>
            </w:r>
          </w:p>
          <w:p w14:paraId="2F59CE4F" w14:textId="6A83958E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sz w:val="22"/>
                <w:szCs w:val="22"/>
                <w:lang w:val="ru-RU"/>
              </w:rPr>
            </w:pPr>
          </w:p>
        </w:tc>
        <w:tc>
          <w:tcPr>
            <w:tcW w:w="2954" w:type="dxa"/>
          </w:tcPr>
          <w:p w14:paraId="234C85B7" w14:textId="2528F50F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Оценка влияния структуры и уровня рисков инвестиционных проектов на ставку дисконтирования.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Анализ финансовых последствий воздействия различных видов рисков</w:t>
            </w:r>
          </w:p>
        </w:tc>
        <w:tc>
          <w:tcPr>
            <w:tcW w:w="2947" w:type="dxa"/>
          </w:tcPr>
          <w:p w14:paraId="49B28F3A" w14:textId="39888847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D93089" w:rsidRPr="00D93089" w14:paraId="5F6A0A19" w14:textId="77777777" w:rsidTr="009D6884">
        <w:tc>
          <w:tcPr>
            <w:tcW w:w="3584" w:type="dxa"/>
          </w:tcPr>
          <w:p w14:paraId="7BA47462" w14:textId="77777777" w:rsidR="00D93089" w:rsidRPr="00D93089" w:rsidRDefault="00D93089" w:rsidP="002E6127">
            <w:pPr>
              <w:widowControl w:val="0"/>
              <w:jc w:val="both"/>
              <w:rPr>
                <w:rFonts w:ascii="Times New Roman" w:eastAsia="Times New Roman" w:hAnsi="Times New Roman"/>
                <w:bCs/>
                <w:color w:val="auto"/>
                <w:lang w:val="ru-RU"/>
              </w:rPr>
            </w:pPr>
            <w:r w:rsidRPr="00D93089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>Тема 7. Стратегический анализ непрерывности деятельности: анализ условий и событий основных финансовых процессов</w:t>
            </w:r>
          </w:p>
          <w:p w14:paraId="073E3A12" w14:textId="7B18A5FA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sz w:val="22"/>
                <w:szCs w:val="22"/>
                <w:lang w:val="ru-RU"/>
              </w:rPr>
            </w:pPr>
          </w:p>
        </w:tc>
        <w:tc>
          <w:tcPr>
            <w:tcW w:w="2954" w:type="dxa"/>
          </w:tcPr>
          <w:p w14:paraId="79466A4D" w14:textId="657E537F" w:rsidR="00D93089" w:rsidRPr="00422D25" w:rsidRDefault="00422D25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422D25">
              <w:rPr>
                <w:b w:val="0"/>
                <w:bCs w:val="0"/>
                <w:sz w:val="22"/>
                <w:szCs w:val="22"/>
                <w:lang w:val="ru-RU"/>
              </w:rPr>
              <w:t>Сравнительная характеристика теоретических подходов к выбору методики оценки непрерывности деятельности организации</w:t>
            </w:r>
          </w:p>
        </w:tc>
        <w:tc>
          <w:tcPr>
            <w:tcW w:w="2947" w:type="dxa"/>
          </w:tcPr>
          <w:p w14:paraId="1D68FACB" w14:textId="529B0CB1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D93089" w:rsidRPr="00D93089" w14:paraId="5A1792BE" w14:textId="77777777" w:rsidTr="009D6884">
        <w:tc>
          <w:tcPr>
            <w:tcW w:w="3584" w:type="dxa"/>
          </w:tcPr>
          <w:p w14:paraId="1892E79F" w14:textId="77777777" w:rsidR="00D93089" w:rsidRPr="00D93089" w:rsidRDefault="00D93089" w:rsidP="002E6127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93089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>Тема 8. Оценка стоимости бизнеса: подходы и методы.</w:t>
            </w:r>
          </w:p>
          <w:p w14:paraId="02123E72" w14:textId="6F11CA83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sz w:val="22"/>
                <w:szCs w:val="22"/>
                <w:lang w:val="ru-RU"/>
              </w:rPr>
            </w:pPr>
          </w:p>
        </w:tc>
        <w:tc>
          <w:tcPr>
            <w:tcW w:w="2954" w:type="dxa"/>
          </w:tcPr>
          <w:p w14:paraId="10F25B55" w14:textId="2CA81A2B" w:rsidR="00D93089" w:rsidRPr="00D93089" w:rsidRDefault="00422D25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Принцип дисконтирования: его экономический смысл и связь с концепцией изменения стоимости денег во времени.</w:t>
            </w:r>
            <w:r w:rsidR="00D93089" w:rsidRPr="00D93089">
              <w:rPr>
                <w:b w:val="0"/>
                <w:bCs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2947" w:type="dxa"/>
          </w:tcPr>
          <w:p w14:paraId="3CA67D09" w14:textId="0A288438" w:rsidR="00D93089" w:rsidRPr="00D93089" w:rsidRDefault="00D93089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</w:tbl>
    <w:p w14:paraId="118337BA" w14:textId="77777777" w:rsidR="00B248A0" w:rsidRDefault="00B248A0" w:rsidP="002E6127">
      <w:pPr>
        <w:rPr>
          <w:sz w:val="2"/>
          <w:szCs w:val="2"/>
        </w:rPr>
      </w:pPr>
    </w:p>
    <w:p w14:paraId="2A1EE32B" w14:textId="77777777" w:rsidR="00B248A0" w:rsidRDefault="00B248A0" w:rsidP="002E6127">
      <w:pPr>
        <w:rPr>
          <w:sz w:val="2"/>
          <w:szCs w:val="2"/>
        </w:rPr>
      </w:pPr>
    </w:p>
    <w:p w14:paraId="7627AA17" w14:textId="73AC573E" w:rsidR="002E6127" w:rsidRDefault="002E612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9" w:name="bookmark17"/>
      <w:bookmarkStart w:id="30" w:name="_Toc76076173"/>
    </w:p>
    <w:p w14:paraId="7DFDAC5A" w14:textId="2137D65E" w:rsidR="00B248A0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r>
        <w:t>Перечень вопросов, заданий, тем для подготовки к текущему контролю</w:t>
      </w:r>
      <w:bookmarkEnd w:id="29"/>
      <w:bookmarkEnd w:id="30"/>
    </w:p>
    <w:p w14:paraId="4F8E7E71" w14:textId="77777777" w:rsid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14089E29" w14:textId="22905058" w:rsidR="00CD496C" w:rsidRDefault="00CD496C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>Формой текущего контроля является домашнее творческое задание, которое позволит обучающимся самостоятельно на примере реальной организации провести диагностику и анализ основных финансовых процессов бизнеса.</w:t>
      </w:r>
    </w:p>
    <w:p w14:paraId="1566F219" w14:textId="77777777" w:rsidR="004D5484" w:rsidRPr="00CD496C" w:rsidRDefault="004D5484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</w:p>
    <w:p w14:paraId="07CA00B2" w14:textId="1C102443" w:rsidR="00B248A0" w:rsidRP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  <w:r w:rsidRPr="00CD496C">
        <w:rPr>
          <w:b w:val="0"/>
        </w:rPr>
        <w:t>Перечень рекомендованных организаций для подготовки домашнего творческого задания:</w:t>
      </w:r>
    </w:p>
    <w:p w14:paraId="0A3E4E02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«АЛРОСА»</w:t>
      </w:r>
    </w:p>
    <w:p w14:paraId="134355AE" w14:textId="77777777" w:rsidR="00CD496C" w:rsidRPr="00CD496C" w:rsidRDefault="00FD2094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CD496C" w:rsidRPr="00CD496C">
          <w:rPr>
            <w:rFonts w:ascii="Times New Roman" w:hAnsi="Times New Roman" w:cs="Times New Roman"/>
            <w:sz w:val="28"/>
            <w:szCs w:val="28"/>
          </w:rPr>
          <w:t>ПАО "МегаФон"</w:t>
        </w:r>
      </w:hyperlink>
    </w:p>
    <w:p w14:paraId="193ABB78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"Мобильные ТелеСистемы"</w:t>
      </w:r>
    </w:p>
    <w:p w14:paraId="7D36BA77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«Вымпелком»</w:t>
      </w:r>
    </w:p>
    <w:p w14:paraId="379C5932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«Ростелеком»</w:t>
      </w:r>
    </w:p>
    <w:p w14:paraId="0416B7A6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«Аэрофлот»</w:t>
      </w:r>
    </w:p>
    <w:p w14:paraId="768FFEAB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"Авиакомпания "ЮТэйр"</w:t>
      </w:r>
    </w:p>
    <w:p w14:paraId="0D29DC23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ОАО "Российские железные дороги"</w:t>
      </w:r>
    </w:p>
    <w:p w14:paraId="19EEE17D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"Газпром"</w:t>
      </w:r>
    </w:p>
    <w:p w14:paraId="3C146189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 xml:space="preserve">ПАО "Татнефть" </w:t>
      </w:r>
    </w:p>
    <w:p w14:paraId="74EEA38D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«Лукойл»</w:t>
      </w:r>
    </w:p>
    <w:p w14:paraId="20D38E25" w14:textId="466068A0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"НОВАТЭК"</w:t>
      </w:r>
    </w:p>
    <w:p w14:paraId="6F00E208" w14:textId="29AA6691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«Сургутнефтегаз»</w:t>
      </w:r>
    </w:p>
    <w:p w14:paraId="0FEC2D6B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«Московская объединенная электросетевая компания» </w:t>
      </w:r>
    </w:p>
    <w:p w14:paraId="7297138C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«Федеральная гидрогенерирующая компания-РусГидро»</w:t>
      </w:r>
    </w:p>
    <w:p w14:paraId="28D5CC1C" w14:textId="39CE0D05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«Сетевая компания»</w:t>
      </w:r>
    </w:p>
    <w:p w14:paraId="2D041787" w14:textId="0FE8A57D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«СХК»</w:t>
      </w:r>
    </w:p>
    <w:p w14:paraId="11076937" w14:textId="0411DF35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«Нижнекамскнефтехим»</w:t>
      </w:r>
    </w:p>
    <w:p w14:paraId="645C2E48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«Уралкалий»</w:t>
      </w:r>
    </w:p>
    <w:p w14:paraId="3F686F0D" w14:textId="569CF601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«Уральский электрохимический комбинат»</w:t>
      </w:r>
    </w:p>
    <w:p w14:paraId="247918F8" w14:textId="42443BD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CD496C">
        <w:rPr>
          <w:rFonts w:ascii="Times New Roman" w:hAnsi="Times New Roman" w:cs="Times New Roman"/>
          <w:sz w:val="28"/>
          <w:szCs w:val="28"/>
        </w:rPr>
        <w:t>АО "Магнитогорский металлургический комбинат"</w:t>
      </w:r>
    </w:p>
    <w:p w14:paraId="54BFB45D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«Северсталь»</w:t>
      </w:r>
    </w:p>
    <w:p w14:paraId="59773E8F" w14:textId="61DEC755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"ГМК "Норильский никель"</w:t>
      </w:r>
    </w:p>
    <w:p w14:paraId="4EA7C792" w14:textId="0C5F6EA8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"Новолипецкий металлургический комбинат"</w:t>
      </w:r>
    </w:p>
    <w:p w14:paraId="159FFACB" w14:textId="716BE6D8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«Полиметалл»</w:t>
      </w:r>
    </w:p>
    <w:p w14:paraId="412874DA" w14:textId="357B906D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«Рот Фронт»</w:t>
      </w:r>
    </w:p>
    <w:p w14:paraId="4817952E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"ЧТПЗ"</w:t>
      </w:r>
    </w:p>
    <w:p w14:paraId="4BC2D236" w14:textId="5B5FC25E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"Арзамасский приборостроительный завод имени П.И. Пландина"</w:t>
      </w:r>
    </w:p>
    <w:p w14:paraId="50EC7857" w14:textId="77777777" w:rsidR="00CD496C" w:rsidRPr="00FB49ED" w:rsidRDefault="00CD496C" w:rsidP="002E6127">
      <w:pPr>
        <w:pStyle w:val="22"/>
        <w:shd w:val="clear" w:color="auto" w:fill="auto"/>
        <w:spacing w:line="240" w:lineRule="auto"/>
        <w:rPr>
          <w:b w:val="0"/>
        </w:rPr>
      </w:pPr>
    </w:p>
    <w:p w14:paraId="31F01595" w14:textId="330191E9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1" w:name="bookmark19"/>
      <w:bookmarkStart w:id="32" w:name="_Toc76076174"/>
      <w:r>
        <w:t>Фонд оценочных средств для проведения промежуточной аттестации обучающихся по дисциплине</w:t>
      </w:r>
      <w:bookmarkEnd w:id="31"/>
      <w:bookmarkEnd w:id="32"/>
    </w:p>
    <w:p w14:paraId="6278BD35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CFF906A" w14:textId="5824F706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1492A">
        <w:t>:</w:t>
      </w:r>
    </w:p>
    <w:p w14:paraId="47529EE7" w14:textId="77777777" w:rsidR="00117969" w:rsidRPr="000C1AED" w:rsidRDefault="00117969" w:rsidP="00117969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82"/>
        <w:gridCol w:w="2297"/>
        <w:gridCol w:w="2617"/>
        <w:gridCol w:w="2484"/>
      </w:tblGrid>
      <w:tr w:rsidR="00117969" w:rsidRPr="00342001" w14:paraId="226BBD95" w14:textId="77777777" w:rsidTr="00005B15">
        <w:tc>
          <w:tcPr>
            <w:tcW w:w="2082" w:type="dxa"/>
            <w:shd w:val="clear" w:color="auto" w:fill="FFFFFF" w:themeFill="background1"/>
          </w:tcPr>
          <w:p w14:paraId="47A6E0E7" w14:textId="77777777" w:rsidR="00117969" w:rsidRPr="00605D7D" w:rsidRDefault="00117969" w:rsidP="009957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97" w:type="dxa"/>
            <w:shd w:val="clear" w:color="auto" w:fill="FFFFFF" w:themeFill="background1"/>
          </w:tcPr>
          <w:p w14:paraId="680EE7B7" w14:textId="77777777" w:rsidR="00117969" w:rsidRPr="00605D7D" w:rsidRDefault="00117969" w:rsidP="009957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17" w:type="dxa"/>
            <w:shd w:val="clear" w:color="auto" w:fill="FFFFFF" w:themeFill="background1"/>
          </w:tcPr>
          <w:p w14:paraId="1EDC439B" w14:textId="77777777" w:rsidR="00117969" w:rsidRPr="00605D7D" w:rsidRDefault="00117969" w:rsidP="0099579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484" w:type="dxa"/>
            <w:shd w:val="clear" w:color="auto" w:fill="FFFFFF" w:themeFill="background1"/>
          </w:tcPr>
          <w:p w14:paraId="031A48E9" w14:textId="77777777" w:rsidR="00117969" w:rsidRPr="00605D7D" w:rsidRDefault="00117969" w:rsidP="009957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005B15" w:rsidRPr="00342001" w14:paraId="10D8FD08" w14:textId="77777777" w:rsidTr="00005B15">
        <w:tc>
          <w:tcPr>
            <w:tcW w:w="2082" w:type="dxa"/>
          </w:tcPr>
          <w:p w14:paraId="1A54B3AF" w14:textId="346F55E9" w:rsidR="00005B15" w:rsidRPr="00605D7D" w:rsidRDefault="00005B15" w:rsidP="00005B15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П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К-2</w:t>
            </w:r>
          </w:p>
          <w:p w14:paraId="3E7DEDAE" w14:textId="2D05EC2C" w:rsidR="00005B15" w:rsidRPr="00605D7D" w:rsidRDefault="00F91D5C" w:rsidP="00005B15">
            <w:pPr>
              <w:jc w:val="both"/>
              <w:rPr>
                <w:sz w:val="24"/>
                <w:szCs w:val="24"/>
                <w:lang w:val="ru-RU"/>
              </w:rPr>
            </w:pPr>
            <w:r w:rsidRPr="00F91D5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к выявлению, идентификации и квалификации основных рисков бизнеса аудируемого лица, оценке их влияния на риски искажения формируемой публичной финансовой информации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и внутренних финансовых отчетов.</w:t>
            </w:r>
          </w:p>
        </w:tc>
        <w:tc>
          <w:tcPr>
            <w:tcW w:w="2297" w:type="dxa"/>
          </w:tcPr>
          <w:p w14:paraId="43690A80" w14:textId="0A970F4A" w:rsidR="00005B15" w:rsidRDefault="00005B15" w:rsidP="00005B15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</w:t>
            </w:r>
            <w:r w:rsidRPr="00B0652B">
              <w:rPr>
                <w:rFonts w:ascii="Times New Roman" w:eastAsiaTheme="minorHAnsi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F91D5C" w:rsidRPr="00F91D5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Формирует и применяет методики выявления, идентификации и квалификации основных рисков бизнеса аудируемого лица</w:t>
            </w:r>
            <w:r w:rsidR="00F91D5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  <w:p w14:paraId="5F125395" w14:textId="2A682844" w:rsidR="00005B15" w:rsidRPr="00605D7D" w:rsidRDefault="00005B15" w:rsidP="00005B15">
            <w:pPr>
              <w:jc w:val="both"/>
              <w:rPr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</w:t>
            </w:r>
            <w:r w:rsidRPr="00B0652B">
              <w:rPr>
                <w:rFonts w:ascii="Times New Roman" w:eastAsiaTheme="minorHAnsi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F91D5C" w:rsidRPr="00F91D5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Использует методы оценки рисков искажения финансовой информации и показателей финансовых отчетов</w:t>
            </w:r>
            <w:r w:rsidR="00F91D5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617" w:type="dxa"/>
          </w:tcPr>
          <w:p w14:paraId="02A5D4F7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2EE7CC4B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обоснования и оценки рисков, современные программные продукты, необходимые для оценки рисков. </w:t>
            </w:r>
          </w:p>
          <w:p w14:paraId="0D951472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B3E1090" w14:textId="77777777" w:rsidR="00005B15" w:rsidRPr="00B0652B" w:rsidRDefault="00005B15" w:rsidP="00005B15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адекватно применять аналитический инструментарий оценки рисков. </w:t>
            </w:r>
          </w:p>
          <w:p w14:paraId="070E322B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6A74488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отбора критериев оценки рисков искажения финансовой информации при проведении аудита и оказании консалтинговых услуг</w:t>
            </w:r>
          </w:p>
          <w:p w14:paraId="19FCF5FE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F51AB86" w14:textId="1875C9EC" w:rsidR="00005B15" w:rsidRPr="00605D7D" w:rsidRDefault="00005B15" w:rsidP="00005B15">
            <w:pPr>
              <w:jc w:val="both"/>
              <w:rPr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 xml:space="preserve">данные для проведения оценки рисков искажения финансовой информации     </w:t>
            </w:r>
          </w:p>
        </w:tc>
        <w:tc>
          <w:tcPr>
            <w:tcW w:w="2484" w:type="dxa"/>
          </w:tcPr>
          <w:p w14:paraId="48722056" w14:textId="77777777" w:rsidR="00005B15" w:rsidRDefault="00005B15" w:rsidP="00005B15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lastRenderedPageBreak/>
              <w:t>1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 xml:space="preserve">. </w:t>
            </w:r>
          </w:p>
          <w:p w14:paraId="4F2879AE" w14:textId="50DC3115" w:rsidR="00005B15" w:rsidRPr="00005B15" w:rsidRDefault="00005B15" w:rsidP="00005B15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А. 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По данным финансовой отчетности сформируйте систему аналитических показателей деятельности организации</w:t>
            </w:r>
          </w:p>
          <w:p w14:paraId="5ED0F90D" w14:textId="16865BA2" w:rsidR="00005B15" w:rsidRPr="00005B15" w:rsidRDefault="00005B15" w:rsidP="00005B15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Б. 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По данным ретроспективного анализа деятельности организации и планируемым руководством ключевым индикаторам составьте прогнозный отчет о финансовом положении, отчет о прибыли или убытке и отчет о движении денежных средств</w:t>
            </w:r>
          </w:p>
          <w:p w14:paraId="61526EE1" w14:textId="77777777" w:rsidR="00005B15" w:rsidRDefault="00005B15" w:rsidP="00005B15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2. </w:t>
            </w:r>
          </w:p>
          <w:p w14:paraId="25DD9E84" w14:textId="7F6503DF" w:rsidR="00005B15" w:rsidRPr="00005B15" w:rsidRDefault="00005B15" w:rsidP="00005B15">
            <w:pPr>
              <w:spacing w:after="160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 xml:space="preserve">А. По данным финансовой отчетности проведите </w:t>
            </w:r>
            <w:r w:rsidRPr="00005B15">
              <w:rPr>
                <w:rFonts w:ascii="Times New Roman" w:hAnsi="Times New Roman"/>
                <w:lang w:val="ru-RU"/>
              </w:rPr>
              <w:t>оценку вероятности банкротства</w:t>
            </w:r>
          </w:p>
          <w:p w14:paraId="6478FEEF" w14:textId="691BB64B" w:rsidR="00005B15" w:rsidRPr="00605D7D" w:rsidRDefault="00005B15" w:rsidP="00005B15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005B15">
              <w:rPr>
                <w:rFonts w:ascii="Times New Roman" w:hAnsi="Times New Roman"/>
                <w:lang w:val="ru-RU"/>
              </w:rPr>
              <w:lastRenderedPageBreak/>
              <w:t>Б. Используя взаимоувязку основных форм финансовой отчетности выявите расхождения в представлении информации</w:t>
            </w:r>
          </w:p>
        </w:tc>
      </w:tr>
      <w:tr w:rsidR="00005B15" w:rsidRPr="00342001" w14:paraId="666BF96F" w14:textId="77777777" w:rsidTr="00005B15">
        <w:tc>
          <w:tcPr>
            <w:tcW w:w="2082" w:type="dxa"/>
          </w:tcPr>
          <w:p w14:paraId="6F6FC617" w14:textId="497DEA9C" w:rsidR="00005B15" w:rsidRPr="00605D7D" w:rsidRDefault="00005B15" w:rsidP="00005B15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ПК-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6</w:t>
            </w:r>
          </w:p>
          <w:p w14:paraId="2E0F4450" w14:textId="48A41360" w:rsidR="00005B15" w:rsidRPr="00605D7D" w:rsidRDefault="00F91D5C" w:rsidP="00005B15">
            <w:pPr>
              <w:jc w:val="both"/>
              <w:rPr>
                <w:sz w:val="24"/>
                <w:szCs w:val="24"/>
                <w:lang w:val="ru-RU"/>
              </w:rPr>
            </w:pPr>
            <w:r w:rsidRPr="00F91D5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к моделированию сценариев развития экономической ситуации, выработки адекватных управленческих решений в области управления финансами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297" w:type="dxa"/>
          </w:tcPr>
          <w:p w14:paraId="1ABC7088" w14:textId="6BDEAC05" w:rsidR="00005B15" w:rsidRDefault="00005B15" w:rsidP="00005B15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005B15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</w:t>
            </w:r>
            <w:r w:rsidR="00F91D5C" w:rsidRPr="00F91D5C">
              <w:rPr>
                <w:color w:val="auto"/>
                <w:lang w:val="ru-RU"/>
              </w:rPr>
              <w:t xml:space="preserve"> </w:t>
            </w:r>
            <w:r w:rsidR="00F91D5C" w:rsidRPr="00F91D5C"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Применяет современные подходы при моделировании сценариев развития экономической ситуации</w:t>
            </w:r>
            <w:r w:rsidR="00F91D5C"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.</w:t>
            </w:r>
          </w:p>
          <w:p w14:paraId="56360DC1" w14:textId="7EFFDFA7" w:rsidR="00005B15" w:rsidRPr="00605D7D" w:rsidRDefault="00005B15" w:rsidP="00005B1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15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  <w:r w:rsidR="00F91D5C" w:rsidRPr="00F91D5C"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Демонстрирует навыки выработки адекватных управленческих решений в области управления финансами</w:t>
            </w:r>
            <w:r w:rsidR="00F91D5C"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.</w:t>
            </w:r>
          </w:p>
          <w:p w14:paraId="0AF18DBC" w14:textId="43F070E9" w:rsidR="00005B15" w:rsidRPr="00605D7D" w:rsidRDefault="00005B15" w:rsidP="00005B15">
            <w:pPr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617" w:type="dxa"/>
          </w:tcPr>
          <w:p w14:paraId="1DD0B0DE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6A1E01D3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нормативно-правовую базу, а также актуальные подходы подготовки, обработки и оценки информации основных финансовых процессов</w:t>
            </w:r>
          </w:p>
          <w:p w14:paraId="1C38D8F1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4BE74E7F" w14:textId="77777777" w:rsidR="00005B15" w:rsidRPr="00B0652B" w:rsidRDefault="00005B15" w:rsidP="00005B15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методы финансового моделирования сценариев развития экономической ситуации </w:t>
            </w:r>
          </w:p>
          <w:p w14:paraId="03BB39C7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40A44063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методологию анализа и прогнозирования состояние внешней и внутренней среды организации.</w:t>
            </w:r>
          </w:p>
          <w:p w14:paraId="7846FF89" w14:textId="77777777" w:rsidR="00005B15" w:rsidRPr="00B0652B" w:rsidRDefault="00005B15" w:rsidP="00005B15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2DE6D5BD" w14:textId="56C62859" w:rsidR="00005B15" w:rsidRPr="00605D7D" w:rsidRDefault="00005B15" w:rsidP="00005B15">
            <w:pPr>
              <w:jc w:val="both"/>
              <w:rPr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прогнозировать состояние внешней и внутренней среды организации, предлагать стратегические подходы экономического развития на микро-, мезо- и макроуровнях</w:t>
            </w:r>
          </w:p>
        </w:tc>
        <w:tc>
          <w:tcPr>
            <w:tcW w:w="2484" w:type="dxa"/>
          </w:tcPr>
          <w:p w14:paraId="098B4348" w14:textId="77777777" w:rsidR="00005B15" w:rsidRDefault="00005B15" w:rsidP="00005B15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>1.</w:t>
            </w:r>
          </w:p>
          <w:p w14:paraId="0F03C83F" w14:textId="7EB1E42B" w:rsidR="00005B15" w:rsidRPr="00005B15" w:rsidRDefault="00005B15" w:rsidP="00005B15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А. по данным финансовой отчетности организации рассчитайте показатели-индикаторы финансового состояния</w:t>
            </w:r>
          </w:p>
          <w:p w14:paraId="1F25C1E0" w14:textId="77777777" w:rsidR="00005B15" w:rsidRPr="00005B15" w:rsidRDefault="00005B15" w:rsidP="00005B15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Б. По данным финансовой отчетности проведите диагностический анализ и оценку слабых мест бизнеса, определите резервы</w:t>
            </w:r>
          </w:p>
          <w:p w14:paraId="4F470F6B" w14:textId="77777777" w:rsidR="00005B15" w:rsidRDefault="00005B15" w:rsidP="00005B15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>2.</w:t>
            </w:r>
          </w:p>
          <w:p w14:paraId="5347547E" w14:textId="7C4D710C" w:rsidR="00005B15" w:rsidRPr="00005B15" w:rsidRDefault="00005B15" w:rsidP="00005B15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Используя данные финансовой и нефинановой отчетности организации с помощью методов стратегического анализа подготовьте заключение в части развития и поддержании основных финансовых процессов</w:t>
            </w:r>
          </w:p>
          <w:p w14:paraId="72815377" w14:textId="77777777" w:rsidR="00005B15" w:rsidRPr="00605D7D" w:rsidRDefault="00005B15" w:rsidP="00005B15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31B9A5F4" w14:textId="77777777" w:rsidR="00117969" w:rsidRDefault="00117969" w:rsidP="002E6127">
      <w:pPr>
        <w:pStyle w:val="20"/>
        <w:shd w:val="clear" w:color="auto" w:fill="auto"/>
        <w:spacing w:line="240" w:lineRule="auto"/>
        <w:jc w:val="both"/>
      </w:pPr>
    </w:p>
    <w:p w14:paraId="59C740AC" w14:textId="24A3BEC0" w:rsidR="004A0D20" w:rsidRPr="00005B15" w:rsidRDefault="00005B15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b w:val="0"/>
          <w:bCs w:val="0"/>
          <w:i/>
          <w:color w:val="auto"/>
        </w:rPr>
      </w:pPr>
      <w:r w:rsidRPr="00005B15">
        <w:rPr>
          <w:b w:val="0"/>
          <w:bCs w:val="0"/>
          <w:i/>
          <w:color w:val="auto"/>
        </w:rPr>
        <w:t xml:space="preserve">ПЕРЕЧЕНЬ ПРИМЕРНЫХ ВОПРОСОВ ДЛЯ ПОДГОТОВКИ К ЭКЗАМЕНУ </w:t>
      </w:r>
    </w:p>
    <w:p w14:paraId="0643E116" w14:textId="136CDD5F" w:rsidR="00870137" w:rsidRDefault="00870137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411237CA" w14:textId="279871A8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  <w:r w:rsidRPr="00783479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Подходы и методы анализа и диагностики 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>основных финансовых процессов</w:t>
      </w:r>
    </w:p>
    <w:p w14:paraId="43E6DE65" w14:textId="77777777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>2.Значение, предмет и метод анализа и диагностики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 xml:space="preserve"> основных финансовых процессов</w:t>
      </w:r>
    </w:p>
    <w:p w14:paraId="73433D65" w14:textId="77777777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3.Методика анализа и диагностики 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>основных финансовых процессов</w:t>
      </w:r>
    </w:p>
    <w:p w14:paraId="1C7104FB" w14:textId="77777777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4.Количественные и качественные методы анализа и диагностики 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>основных финансовых процессов</w:t>
      </w:r>
    </w:p>
    <w:p w14:paraId="3BDD3F1F" w14:textId="77777777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>5.Виды анализа, их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 xml:space="preserve"> классификация и характеристика</w:t>
      </w:r>
    </w:p>
    <w:p w14:paraId="2404B369" w14:textId="0B437C91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>6.Информационное,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методическое и техническое обеспечение 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 xml:space="preserve">анализа 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основных финансовых процессов</w:t>
      </w:r>
    </w:p>
    <w:p w14:paraId="27549F95" w14:textId="7A82E7FB" w:rsidR="00870137" w:rsidRDefault="00870137" w:rsidP="002E6127">
      <w:pPr>
        <w:pStyle w:val="20"/>
        <w:spacing w:line="240" w:lineRule="auto"/>
        <w:jc w:val="both"/>
      </w:pPr>
      <w:r>
        <w:t>7. Формы и способы финансирования</w:t>
      </w:r>
      <w:r w:rsidR="00005B15">
        <w:t xml:space="preserve"> организации</w:t>
      </w:r>
    </w:p>
    <w:p w14:paraId="63BCCB09" w14:textId="72E4AFD9" w:rsidR="00870137" w:rsidRDefault="00870137" w:rsidP="002E6127">
      <w:pPr>
        <w:pStyle w:val="20"/>
        <w:spacing w:line="240" w:lineRule="auto"/>
        <w:jc w:val="both"/>
      </w:pPr>
      <w:r>
        <w:t>8. Состав источников финансирования</w:t>
      </w:r>
      <w:r w:rsidR="00005B15">
        <w:t xml:space="preserve"> организации</w:t>
      </w:r>
    </w:p>
    <w:p w14:paraId="079A9665" w14:textId="093317A0" w:rsidR="00870137" w:rsidRDefault="00870137" w:rsidP="002E6127">
      <w:pPr>
        <w:pStyle w:val="20"/>
        <w:spacing w:line="240" w:lineRule="auto"/>
        <w:jc w:val="both"/>
      </w:pPr>
      <w:r>
        <w:t>9. Формы доступа ор</w:t>
      </w:r>
      <w:r w:rsidR="00783479">
        <w:t>ганизаций к финансовым ресурсам</w:t>
      </w:r>
    </w:p>
    <w:p w14:paraId="500DA950" w14:textId="77777777" w:rsidR="00F23E98" w:rsidRDefault="00F23E98" w:rsidP="002E6127">
      <w:pPr>
        <w:pStyle w:val="20"/>
        <w:spacing w:line="240" w:lineRule="auto"/>
        <w:jc w:val="both"/>
      </w:pPr>
      <w:r>
        <w:t xml:space="preserve">10. </w:t>
      </w:r>
      <w:r w:rsidRPr="00783479">
        <w:t xml:space="preserve">Система аналитических показателей деятельности организации. </w:t>
      </w:r>
    </w:p>
    <w:p w14:paraId="05DEDB93" w14:textId="23319BA5" w:rsidR="00F23E98" w:rsidRPr="009A59A2" w:rsidRDefault="00F23E98" w:rsidP="002E6127">
      <w:pPr>
        <w:pStyle w:val="20"/>
        <w:spacing w:line="240" w:lineRule="auto"/>
        <w:jc w:val="both"/>
      </w:pPr>
      <w:r>
        <w:t xml:space="preserve">11. </w:t>
      </w:r>
      <w:r w:rsidRPr="00783479">
        <w:t>Пока</w:t>
      </w:r>
      <w:r>
        <w:t xml:space="preserve">затели </w:t>
      </w:r>
      <w:r w:rsidRPr="009A59A2">
        <w:t>оценки денежных потоков</w:t>
      </w:r>
      <w:r w:rsidR="00D93089" w:rsidRPr="009A59A2">
        <w:t xml:space="preserve">. </w:t>
      </w:r>
      <w:r w:rsidR="00D93089" w:rsidRPr="009A59A2">
        <w:rPr>
          <w:bCs/>
        </w:rPr>
        <w:t>Концепция денежных потоков и причины ее применения в анализе</w:t>
      </w:r>
    </w:p>
    <w:p w14:paraId="36F7A19D" w14:textId="37E310E5" w:rsidR="00F23E98" w:rsidRDefault="00F23E98" w:rsidP="002E6127">
      <w:pPr>
        <w:pStyle w:val="20"/>
        <w:spacing w:line="240" w:lineRule="auto"/>
        <w:jc w:val="both"/>
      </w:pPr>
      <w:r w:rsidRPr="009A59A2">
        <w:t>12. Эффективност</w:t>
      </w:r>
      <w:r w:rsidRPr="00783479">
        <w:t>ь управления денежными потоками</w:t>
      </w:r>
    </w:p>
    <w:p w14:paraId="3DAFC892" w14:textId="3F3A15B9" w:rsidR="00F23E98" w:rsidRDefault="00F23E98" w:rsidP="002E6127">
      <w:pPr>
        <w:pStyle w:val="20"/>
        <w:spacing w:line="240" w:lineRule="auto"/>
        <w:jc w:val="both"/>
      </w:pPr>
      <w:r>
        <w:t xml:space="preserve">13. </w:t>
      </w:r>
      <w:r w:rsidRPr="00783479">
        <w:t>Показатели деловой активности и эффективности деятельности организации</w:t>
      </w:r>
    </w:p>
    <w:p w14:paraId="209F665F" w14:textId="62D19993" w:rsidR="00F23E98" w:rsidRDefault="00F23E98" w:rsidP="002E6127">
      <w:pPr>
        <w:pStyle w:val="20"/>
        <w:spacing w:line="240" w:lineRule="auto"/>
        <w:jc w:val="both"/>
      </w:pPr>
      <w:r>
        <w:t>14.</w:t>
      </w:r>
      <w:r w:rsidRPr="00783479">
        <w:t xml:space="preserve"> Экспресс-анализ бизнеса: методика проведения, использование в</w:t>
      </w:r>
      <w:r>
        <w:t xml:space="preserve"> аудите и сопутствующих услугах</w:t>
      </w:r>
    </w:p>
    <w:p w14:paraId="276EB00E" w14:textId="2602C2A2" w:rsidR="00F23E98" w:rsidRDefault="00F23E98" w:rsidP="002E6127">
      <w:pPr>
        <w:pStyle w:val="20"/>
        <w:spacing w:line="240" w:lineRule="auto"/>
        <w:jc w:val="both"/>
      </w:pPr>
      <w:r>
        <w:t xml:space="preserve">15. </w:t>
      </w:r>
      <w:r w:rsidRPr="00783479">
        <w:t>Методы балльно-рейтинговой оценки деятельности организации</w:t>
      </w:r>
    </w:p>
    <w:p w14:paraId="10315068" w14:textId="509FF565" w:rsidR="00F23E98" w:rsidRPr="00F23E98" w:rsidRDefault="00F23E98" w:rsidP="002E6127">
      <w:pPr>
        <w:pStyle w:val="20"/>
        <w:spacing w:line="240" w:lineRule="auto"/>
        <w:jc w:val="both"/>
      </w:pPr>
      <w:r>
        <w:t xml:space="preserve">16. </w:t>
      </w:r>
      <w:r w:rsidR="00005B15">
        <w:t>Анализ ф</w:t>
      </w:r>
      <w:r>
        <w:t>актор</w:t>
      </w:r>
      <w:r w:rsidR="00005B15">
        <w:t>ов</w:t>
      </w:r>
      <w:r>
        <w:t xml:space="preserve"> </w:t>
      </w:r>
      <w:r w:rsidRPr="00F23E98">
        <w:t>внешней среды</w:t>
      </w:r>
    </w:p>
    <w:p w14:paraId="5C64BDC2" w14:textId="0C3F6687" w:rsidR="00F23E98" w:rsidRPr="00F23E98" w:rsidRDefault="00F23E98" w:rsidP="002E6127">
      <w:pPr>
        <w:pStyle w:val="20"/>
        <w:spacing w:line="240" w:lineRule="auto"/>
        <w:jc w:val="both"/>
        <w:rPr>
          <w:bCs/>
        </w:rPr>
      </w:pPr>
      <w:r w:rsidRPr="00F23E98">
        <w:t xml:space="preserve">17. </w:t>
      </w:r>
      <w:r w:rsidR="00005B15">
        <w:t>Анализ ф</w:t>
      </w:r>
      <w:r w:rsidRPr="00F23E98">
        <w:t>актор</w:t>
      </w:r>
      <w:r w:rsidR="00005B15">
        <w:t>ов</w:t>
      </w:r>
      <w:r w:rsidRPr="00F23E98">
        <w:t xml:space="preserve"> внутренней среды</w:t>
      </w:r>
    </w:p>
    <w:p w14:paraId="0AA6B5A5" w14:textId="22A908A9" w:rsidR="00F23E98" w:rsidRPr="00F23E98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>18. Анализ доходов и расходов бизнеса</w:t>
      </w:r>
    </w:p>
    <w:p w14:paraId="6B013C8F" w14:textId="7F2B7E1A" w:rsidR="00F23E98" w:rsidRPr="00F23E98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 xml:space="preserve">19. </w:t>
      </w:r>
      <w:r w:rsidR="00005B15">
        <w:rPr>
          <w:rFonts w:ascii="Times New Roman" w:hAnsi="Times New Roman" w:cs="Times New Roman"/>
          <w:sz w:val="28"/>
          <w:szCs w:val="28"/>
        </w:rPr>
        <w:t>Аналитические показатели прибыли</w:t>
      </w:r>
      <w:r w:rsidRPr="00F23E98">
        <w:rPr>
          <w:rFonts w:ascii="Times New Roman" w:hAnsi="Times New Roman" w:cs="Times New Roman"/>
          <w:sz w:val="28"/>
          <w:szCs w:val="28"/>
        </w:rPr>
        <w:t xml:space="preserve">, их расчет и </w:t>
      </w:r>
      <w:r w:rsidR="00005B15">
        <w:rPr>
          <w:rFonts w:ascii="Times New Roman" w:hAnsi="Times New Roman" w:cs="Times New Roman"/>
          <w:sz w:val="28"/>
          <w:szCs w:val="28"/>
        </w:rPr>
        <w:t>интерпретация</w:t>
      </w:r>
    </w:p>
    <w:p w14:paraId="23F98830" w14:textId="66A6B19B" w:rsidR="00F23E98" w:rsidRPr="00F23E98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>20. Анализ дивидендной политики</w:t>
      </w:r>
      <w:r w:rsidR="00005B15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14:paraId="309D000F" w14:textId="43FC7B56" w:rsidR="00F23E98" w:rsidRPr="00F23E98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eastAsia="Times New Roman" w:hAnsi="Times New Roman" w:cs="Times New Roman"/>
          <w:bCs/>
          <w:sz w:val="28"/>
          <w:szCs w:val="28"/>
        </w:rPr>
        <w:t xml:space="preserve">21. </w:t>
      </w:r>
      <w:r w:rsidRPr="00F23E98">
        <w:rPr>
          <w:rFonts w:ascii="Times New Roman" w:hAnsi="Times New Roman" w:cs="Times New Roman"/>
          <w:sz w:val="28"/>
          <w:szCs w:val="28"/>
        </w:rPr>
        <w:t>Сегментация объектов стратегического анализа</w:t>
      </w:r>
    </w:p>
    <w:p w14:paraId="1EB3CCFF" w14:textId="3B8927A5" w:rsidR="00F23E98" w:rsidRPr="00F23E98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>22. Оценка перспективного состояния финансового потенциала</w:t>
      </w:r>
      <w:r w:rsidR="00005B15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14:paraId="5A7DA62A" w14:textId="64E30EEF" w:rsidR="00F23E98" w:rsidRPr="00F23E98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>23. Система основных методов стратегического анализа и область их применения</w:t>
      </w:r>
    </w:p>
    <w:p w14:paraId="215C74D3" w14:textId="75D6B07D" w:rsidR="00F23E98" w:rsidRPr="00F23E98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>24. Идентификация и оценка резервов</w:t>
      </w:r>
      <w:r w:rsidR="00005B15">
        <w:rPr>
          <w:rFonts w:ascii="Times New Roman" w:hAnsi="Times New Roman" w:cs="Times New Roman"/>
          <w:sz w:val="28"/>
          <w:szCs w:val="28"/>
        </w:rPr>
        <w:t xml:space="preserve"> компании</w:t>
      </w:r>
    </w:p>
    <w:p w14:paraId="1DE78CF2" w14:textId="4B658017" w:rsidR="00F23E98" w:rsidRPr="00F23E98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>25. Понятие неопределенности и риска</w:t>
      </w:r>
      <w:r w:rsidR="00005B15">
        <w:rPr>
          <w:rFonts w:ascii="Times New Roman" w:hAnsi="Times New Roman" w:cs="Times New Roman"/>
          <w:sz w:val="28"/>
          <w:szCs w:val="28"/>
        </w:rPr>
        <w:t xml:space="preserve"> при принятии решений</w:t>
      </w:r>
    </w:p>
    <w:p w14:paraId="0D5EE3FE" w14:textId="7399FD6A" w:rsidR="00F23E98" w:rsidRPr="00F23E98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>26. Задачи</w:t>
      </w:r>
      <w:r w:rsidR="00005B15">
        <w:rPr>
          <w:rFonts w:ascii="Times New Roman" w:hAnsi="Times New Roman" w:cs="Times New Roman"/>
          <w:sz w:val="28"/>
          <w:szCs w:val="28"/>
        </w:rPr>
        <w:t xml:space="preserve"> и методы</w:t>
      </w:r>
      <w:r w:rsidRPr="00F23E98">
        <w:rPr>
          <w:rFonts w:ascii="Times New Roman" w:hAnsi="Times New Roman" w:cs="Times New Roman"/>
          <w:sz w:val="28"/>
          <w:szCs w:val="28"/>
        </w:rPr>
        <w:t xml:space="preserve"> анализа рисков</w:t>
      </w:r>
    </w:p>
    <w:p w14:paraId="0C5D37C1" w14:textId="5B4EBA4B" w:rsidR="00F23E98" w:rsidRPr="00F23E98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>27. Инструменты снижения рисков и управления ими</w:t>
      </w:r>
    </w:p>
    <w:p w14:paraId="5D3B4567" w14:textId="7FB4DD0F" w:rsidR="00F23E98" w:rsidRPr="00F23E98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D93089">
        <w:rPr>
          <w:rFonts w:ascii="Times New Roman" w:hAnsi="Times New Roman" w:cs="Times New Roman"/>
          <w:sz w:val="28"/>
          <w:szCs w:val="28"/>
        </w:rPr>
        <w:t>2</w:t>
      </w:r>
      <w:r w:rsidR="00005B15">
        <w:rPr>
          <w:rFonts w:ascii="Times New Roman" w:hAnsi="Times New Roman" w:cs="Times New Roman"/>
          <w:sz w:val="28"/>
          <w:szCs w:val="28"/>
        </w:rPr>
        <w:t>8</w:t>
      </w:r>
      <w:r w:rsidRPr="00D93089">
        <w:rPr>
          <w:rFonts w:ascii="Times New Roman" w:hAnsi="Times New Roman" w:cs="Times New Roman"/>
          <w:sz w:val="28"/>
          <w:szCs w:val="28"/>
        </w:rPr>
        <w:t xml:space="preserve">. </w:t>
      </w:r>
      <w:r w:rsidRPr="00F23E98">
        <w:rPr>
          <w:rFonts w:ascii="Times New Roman" w:hAnsi="Times New Roman" w:cs="Times New Roman"/>
          <w:sz w:val="28"/>
          <w:szCs w:val="28"/>
        </w:rPr>
        <w:t>П</w:t>
      </w:r>
      <w:r w:rsidRPr="00D93089">
        <w:rPr>
          <w:rFonts w:ascii="Times New Roman" w:hAnsi="Times New Roman" w:cs="Times New Roman"/>
          <w:sz w:val="28"/>
          <w:szCs w:val="28"/>
        </w:rPr>
        <w:t>ринцип непрерывности деятельности</w:t>
      </w:r>
    </w:p>
    <w:p w14:paraId="39A6E1FF" w14:textId="68F798AC" w:rsidR="00F23E98" w:rsidRPr="00F23E98" w:rsidRDefault="00005B15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F23E98" w:rsidRPr="00F23E98">
        <w:rPr>
          <w:rFonts w:ascii="Times New Roman" w:hAnsi="Times New Roman" w:cs="Times New Roman"/>
          <w:sz w:val="28"/>
          <w:szCs w:val="28"/>
        </w:rPr>
        <w:t xml:space="preserve">. </w:t>
      </w:r>
      <w:r w:rsidR="00F23E98" w:rsidRPr="00D93089">
        <w:rPr>
          <w:rFonts w:ascii="Times New Roman" w:hAnsi="Times New Roman" w:cs="Times New Roman"/>
          <w:sz w:val="28"/>
          <w:szCs w:val="28"/>
        </w:rPr>
        <w:t>События или условия финансового характера</w:t>
      </w:r>
      <w:r w:rsidR="00F23E98" w:rsidRPr="00F23E98">
        <w:rPr>
          <w:rFonts w:ascii="Times New Roman" w:hAnsi="Times New Roman" w:cs="Times New Roman"/>
          <w:sz w:val="28"/>
          <w:szCs w:val="28"/>
        </w:rPr>
        <w:t xml:space="preserve"> основных процессов в бизнесе </w:t>
      </w:r>
    </w:p>
    <w:p w14:paraId="25A2B029" w14:textId="4E7F57C5" w:rsidR="00F23E98" w:rsidRPr="00F23E98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>3</w:t>
      </w:r>
      <w:r w:rsidR="00005B15">
        <w:rPr>
          <w:rFonts w:ascii="Times New Roman" w:hAnsi="Times New Roman" w:cs="Times New Roman"/>
          <w:sz w:val="28"/>
          <w:szCs w:val="28"/>
        </w:rPr>
        <w:t>0</w:t>
      </w:r>
      <w:r w:rsidRPr="00F23E98">
        <w:rPr>
          <w:rFonts w:ascii="Times New Roman" w:hAnsi="Times New Roman" w:cs="Times New Roman"/>
          <w:sz w:val="28"/>
          <w:szCs w:val="28"/>
        </w:rPr>
        <w:t>. Нормативно-правовая база оценки стоимости бизнеса</w:t>
      </w:r>
    </w:p>
    <w:p w14:paraId="69F5BE8E" w14:textId="42AFC362" w:rsidR="00F23E98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F23E98">
        <w:rPr>
          <w:rFonts w:ascii="Times New Roman" w:hAnsi="Times New Roman" w:cs="Times New Roman"/>
          <w:sz w:val="28"/>
          <w:szCs w:val="28"/>
        </w:rPr>
        <w:t>3</w:t>
      </w:r>
      <w:r w:rsidR="00005B15">
        <w:rPr>
          <w:rFonts w:ascii="Times New Roman" w:hAnsi="Times New Roman" w:cs="Times New Roman"/>
          <w:sz w:val="28"/>
          <w:szCs w:val="28"/>
        </w:rPr>
        <w:t>1</w:t>
      </w:r>
      <w:r w:rsidRPr="00F23E98">
        <w:rPr>
          <w:rFonts w:ascii="Times New Roman" w:hAnsi="Times New Roman" w:cs="Times New Roman"/>
          <w:sz w:val="28"/>
          <w:szCs w:val="28"/>
        </w:rPr>
        <w:t>. Основные методики оценки бизнеса</w:t>
      </w:r>
    </w:p>
    <w:p w14:paraId="7134C31F" w14:textId="245A6CB3" w:rsidR="00D93089" w:rsidRPr="00F23E98" w:rsidRDefault="00D93089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05B1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3089">
        <w:rPr>
          <w:rFonts w:ascii="Times New Roman" w:hAnsi="Times New Roman" w:cs="Times New Roman"/>
          <w:sz w:val="28"/>
          <w:szCs w:val="28"/>
        </w:rPr>
        <w:t>Концепция соотношения риска и доходности вложений</w:t>
      </w:r>
    </w:p>
    <w:p w14:paraId="370E8E62" w14:textId="20550458" w:rsidR="00870137" w:rsidRDefault="00870137" w:rsidP="002E6127">
      <w:pPr>
        <w:rPr>
          <w:rFonts w:ascii="Arial" w:eastAsia="Times New Roman" w:hAnsi="Arial" w:cs="Arial"/>
          <w:color w:val="auto"/>
          <w:sz w:val="38"/>
          <w:szCs w:val="38"/>
          <w:lang w:bidi="ar-SA"/>
        </w:rPr>
      </w:pPr>
    </w:p>
    <w:p w14:paraId="282160FD" w14:textId="1580D635" w:rsidR="00005B15" w:rsidRDefault="00005B15" w:rsidP="00005B15">
      <w:pPr>
        <w:pStyle w:val="20"/>
        <w:shd w:val="clear" w:color="auto" w:fill="auto"/>
        <w:spacing w:line="240" w:lineRule="auto"/>
        <w:jc w:val="both"/>
        <w:rPr>
          <w:i/>
        </w:rPr>
      </w:pPr>
      <w:r w:rsidRPr="00342001">
        <w:rPr>
          <w:i/>
        </w:rPr>
        <w:t>ПРИМЕР</w:t>
      </w:r>
      <w:r>
        <w:rPr>
          <w:i/>
        </w:rPr>
        <w:t>Ы</w:t>
      </w:r>
      <w:r w:rsidRPr="00342001">
        <w:rPr>
          <w:i/>
        </w:rPr>
        <w:t xml:space="preserve"> ТЕСТОВ</w:t>
      </w:r>
      <w:r>
        <w:rPr>
          <w:i/>
        </w:rPr>
        <w:t>ЫХ</w:t>
      </w:r>
      <w:r w:rsidRPr="00342001">
        <w:rPr>
          <w:i/>
        </w:rPr>
        <w:t xml:space="preserve"> ЗАДАНИ</w:t>
      </w:r>
      <w:r>
        <w:rPr>
          <w:i/>
        </w:rPr>
        <w:t>Й</w:t>
      </w:r>
    </w:p>
    <w:p w14:paraId="0AA669B4" w14:textId="52EB9F05" w:rsidR="00005B15" w:rsidRDefault="00005B15" w:rsidP="00005B15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7D46E410" w14:textId="406CC22D" w:rsidR="004D3042" w:rsidRPr="004D3042" w:rsidRDefault="004D3042" w:rsidP="00883829">
      <w:pPr>
        <w:pStyle w:val="ae"/>
        <w:numPr>
          <w:ilvl w:val="0"/>
          <w:numId w:val="9"/>
        </w:numPr>
        <w:tabs>
          <w:tab w:val="left" w:pos="284"/>
        </w:tabs>
        <w:ind w:left="0" w:firstLine="0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Укажите ТРИ финансовых решения краткосрочного характера: </w:t>
      </w:r>
    </w:p>
    <w:p w14:paraId="23A828EF" w14:textId="54161243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управление дебиторской задолженностью </w:t>
      </w:r>
    </w:p>
    <w:p w14:paraId="05371AB1" w14:textId="3A73A6D4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управление запасами </w:t>
      </w:r>
    </w:p>
    <w:p w14:paraId="2E079ED1" w14:textId="531E307C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управление структурой капитала </w:t>
      </w:r>
    </w:p>
    <w:p w14:paraId="75647956" w14:textId="05817414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разработка инвестиционной программы </w:t>
      </w:r>
    </w:p>
    <w:p w14:paraId="2A8FC809" w14:textId="198F1ABD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управление финансовым циклом</w:t>
      </w:r>
    </w:p>
    <w:p w14:paraId="2113F246" w14:textId="77777777" w:rsidR="004D3042" w:rsidRDefault="004D3042" w:rsidP="00883829">
      <w:pPr>
        <w:pStyle w:val="20"/>
        <w:numPr>
          <w:ilvl w:val="0"/>
          <w:numId w:val="9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 w:rsidRPr="00594629">
        <w:rPr>
          <w:rStyle w:val="markedcontent"/>
        </w:rPr>
        <w:t xml:space="preserve">Выберите ДВА фактора, которые положительно повлияют на коэффициент финансовой устойчивости организации: </w:t>
      </w:r>
    </w:p>
    <w:p w14:paraId="72B0CE7B" w14:textId="0EFE1CEE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у</w:t>
      </w:r>
      <w:r w:rsidRPr="00594629">
        <w:rPr>
          <w:rStyle w:val="markedcontent"/>
        </w:rPr>
        <w:t xml:space="preserve">величение нераспределенной прибыли </w:t>
      </w:r>
    </w:p>
    <w:p w14:paraId="7C1242F1" w14:textId="77777777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у</w:t>
      </w:r>
      <w:r w:rsidRPr="00594629">
        <w:rPr>
          <w:rStyle w:val="markedcontent"/>
        </w:rPr>
        <w:t>величение долгосрочных обязательств</w:t>
      </w:r>
    </w:p>
    <w:p w14:paraId="1F00A2BE" w14:textId="17780532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lastRenderedPageBreak/>
        <w:t>с</w:t>
      </w:r>
      <w:r w:rsidRPr="00594629">
        <w:rPr>
          <w:rStyle w:val="markedcontent"/>
        </w:rPr>
        <w:t>нижение выручки</w:t>
      </w:r>
    </w:p>
    <w:p w14:paraId="74AEC2C6" w14:textId="77777777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у</w:t>
      </w:r>
      <w:r w:rsidRPr="00594629">
        <w:rPr>
          <w:rStyle w:val="markedcontent"/>
        </w:rPr>
        <w:t>величение коммерческих расходов</w:t>
      </w:r>
    </w:p>
    <w:p w14:paraId="2DEE9298" w14:textId="5549D970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с</w:t>
      </w:r>
      <w:r w:rsidRPr="00594629">
        <w:rPr>
          <w:rStyle w:val="markedcontent"/>
        </w:rPr>
        <w:t>нижение прибыли от продаж</w:t>
      </w:r>
    </w:p>
    <w:p w14:paraId="38D438AD" w14:textId="77777777" w:rsidR="004D3042" w:rsidRDefault="004D3042" w:rsidP="00883829">
      <w:pPr>
        <w:pStyle w:val="ae"/>
        <w:numPr>
          <w:ilvl w:val="0"/>
          <w:numId w:val="9"/>
        </w:numPr>
        <w:ind w:left="0" w:firstLine="0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Коэффициентом дисконтирования является:</w:t>
      </w:r>
    </w:p>
    <w:p w14:paraId="71E3AEF2" w14:textId="77777777" w:rsidR="004D3042" w:rsidRDefault="004D3042" w:rsidP="004D3042">
      <w:pPr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А.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процентная ставка, используемая банком для расчетов по просроченным клиентами кредитам</w:t>
      </w:r>
    </w:p>
    <w:p w14:paraId="72798C98" w14:textId="080ADEF6" w:rsidR="004D3042" w:rsidRDefault="004D3042" w:rsidP="004D3042">
      <w:pPr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В.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процентная ставка, по которой начисляются проценты по срочным депозитам</w:t>
      </w:r>
    </w:p>
    <w:p w14:paraId="5D44F0C4" w14:textId="651F4052" w:rsidR="004D3042" w:rsidRPr="004D3042" w:rsidRDefault="004D3042" w:rsidP="004D3042">
      <w:pPr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процентная ставка, по которой ожидаемые в будущем денежные потоки приводятся к текущему моменту времени</w:t>
      </w:r>
    </w:p>
    <w:p w14:paraId="22C1753B" w14:textId="77777777" w:rsidR="00005B15" w:rsidRDefault="00005B15" w:rsidP="002E6127">
      <w:pPr>
        <w:rPr>
          <w:rFonts w:ascii="Arial" w:eastAsia="Times New Roman" w:hAnsi="Arial" w:cs="Arial"/>
          <w:color w:val="auto"/>
          <w:sz w:val="38"/>
          <w:szCs w:val="38"/>
          <w:lang w:bidi="ar-SA"/>
        </w:rPr>
      </w:pPr>
    </w:p>
    <w:p w14:paraId="427E923B" w14:textId="69CCA5E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33" w:name="bookmark21"/>
      <w:bookmarkStart w:id="34" w:name="_Toc76076175"/>
      <w:r>
        <w:t>Перечень основной и дополнительной учебной литературы, необходимой для освоения дисциплины</w:t>
      </w:r>
      <w:bookmarkEnd w:id="33"/>
      <w:bookmarkEnd w:id="34"/>
    </w:p>
    <w:p w14:paraId="0CBCB9A1" w14:textId="77777777" w:rsidR="00B248A0" w:rsidRDefault="006169F8" w:rsidP="002E6127">
      <w:pPr>
        <w:pStyle w:val="22"/>
        <w:shd w:val="clear" w:color="auto" w:fill="auto"/>
        <w:spacing w:line="240" w:lineRule="auto"/>
        <w:jc w:val="both"/>
        <w:outlineLvl w:val="9"/>
      </w:pPr>
      <w:bookmarkStart w:id="35" w:name="bookmark22"/>
      <w:r>
        <w:t>Основная литература:</w:t>
      </w:r>
      <w:bookmarkEnd w:id="35"/>
    </w:p>
    <w:p w14:paraId="49732B3D" w14:textId="69DBA548" w:rsidR="00B248A0" w:rsidRDefault="001A761D" w:rsidP="00883829">
      <w:pPr>
        <w:pStyle w:val="20"/>
        <w:numPr>
          <w:ilvl w:val="0"/>
          <w:numId w:val="2"/>
        </w:numPr>
        <w:shd w:val="clear" w:color="auto" w:fill="auto"/>
        <w:spacing w:line="240" w:lineRule="auto"/>
        <w:jc w:val="both"/>
      </w:pPr>
      <w:r w:rsidRPr="001A761D">
        <w:t>Ефимова, О.В. Финансовый анализ: инструментарий обоснования экономических решений : учебник / Ефимова О.В. — Москва : КноРус, 2020. — 320 с. — ISBN 978-5-406-01599-5. — URL: https://book.ru/book/936739 (дата обращения: 29.06.2021). — Текст : электронный</w:t>
      </w:r>
      <w:r w:rsidR="006169F8">
        <w:t>.</w:t>
      </w:r>
    </w:p>
    <w:p w14:paraId="624EAF81" w14:textId="77777777" w:rsidR="00B248A0" w:rsidRDefault="006169F8" w:rsidP="00883829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Финансово-аналитические инструменты устойчивого развития экономических субъектов: учебник для направления магистратуры "Экономика и управление" / О.В. Ефимова, Е.В. Никифорова, О.В. Шнайдер [и др.]; Финуниверситет; под ред. О.В. Ефимовой. - Москва: Кнорус, 2019. - 178 с. - (Магистратура). - Текст : непосредственный. - То же. - ЭБС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. </w:t>
      </w:r>
      <w:r>
        <w:t xml:space="preserve">-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4" w:history="1">
        <w:r>
          <w:rPr>
            <w:rStyle w:val="a3"/>
            <w:lang w:val="en-US" w:eastAsia="en-US" w:bidi="en-US"/>
          </w:rPr>
          <w:t>https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/931037</w:t>
        </w:r>
      </w:hyperlink>
      <w:r w:rsidRPr="00DF7EC3">
        <w:rPr>
          <w:lang w:eastAsia="en-US" w:bidi="en-US"/>
        </w:rPr>
        <w:t xml:space="preserve"> </w:t>
      </w:r>
      <w:r>
        <w:t>(Дата обращения: 15.10.2019). - Текст : электронный.</w:t>
      </w:r>
    </w:p>
    <w:p w14:paraId="7FAFDABA" w14:textId="77777777" w:rsidR="00B248A0" w:rsidRDefault="006169F8" w:rsidP="002E6127">
      <w:pPr>
        <w:pStyle w:val="30"/>
        <w:shd w:val="clear" w:color="auto" w:fill="auto"/>
        <w:spacing w:line="240" w:lineRule="auto"/>
        <w:jc w:val="both"/>
      </w:pPr>
      <w:r>
        <w:t>Дополнительная литература:</w:t>
      </w:r>
    </w:p>
    <w:p w14:paraId="1866FCDF" w14:textId="45B9F4A1" w:rsidR="00B248A0" w:rsidRDefault="00D93089" w:rsidP="00883829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Корпоративные финансы : учебник / Эскиндаров М.А., под ред., Федотова М.А., под ред., Шохин Е.И., Хотинская Г.И., Тазихина Т.В., Слепнева Т.А., Сетченкова Л.А., Сагайдачная О.В., Руб — Москва : КноРус, 2020. — 480 с. — ISBN 978-5-406-00511-8. — URL: https://book.ru/book/933960 (дата обращения: 01.07.2021). — Текст : электронный.</w:t>
      </w:r>
    </w:p>
    <w:p w14:paraId="09EA9BDC" w14:textId="77777777" w:rsidR="009A59A2" w:rsidRDefault="009A59A2" w:rsidP="002E6127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41FFAEAF" w14:textId="7777777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36" w:name="bookmark23"/>
      <w:bookmarkStart w:id="37" w:name="_Toc76076176"/>
      <w:r>
        <w:t>Перечень ресурсов информационно-телекоммуникационной сети «Интернет», необходимых для освоения дисциплины</w:t>
      </w:r>
      <w:bookmarkEnd w:id="36"/>
      <w:bookmarkEnd w:id="37"/>
    </w:p>
    <w:p w14:paraId="08DD47D8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2C19DBE6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7715C365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7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18F5E66A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Официальный сайт Минфина РФ</w:t>
      </w:r>
      <w:hyperlink r:id="rId18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minfin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2C953990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9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20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13CB9E92" w14:textId="70ADD2EB" w:rsidR="001A761D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База данных компании Блумберг.</w:t>
      </w:r>
    </w:p>
    <w:p w14:paraId="46B9FA3E" w14:textId="234C9318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C209FE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lastRenderedPageBreak/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1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A063D94" w14:textId="7D1D1737" w:rsidR="00B248A0" w:rsidRPr="009A59A2" w:rsidRDefault="00FD2094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u w:val="none"/>
        </w:rPr>
      </w:pPr>
      <w:hyperlink r:id="rId22" w:history="1">
        <w:r w:rsidR="006169F8">
          <w:rPr>
            <w:rStyle w:val="a3"/>
            <w:lang w:val="en-US" w:eastAsia="en-US" w:bidi="en-US"/>
          </w:rPr>
          <w:t>www.finanalis.ru.</w:t>
        </w:r>
      </w:hyperlink>
    </w:p>
    <w:p w14:paraId="601094C3" w14:textId="77777777" w:rsidR="009A59A2" w:rsidRDefault="009A59A2" w:rsidP="002E6127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5A8A4673" w14:textId="7777777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38" w:name="bookmark24"/>
      <w:bookmarkStart w:id="39" w:name="_Toc76076177"/>
      <w:r>
        <w:t>Методические указания для обучающихся по освоению дисциплины</w:t>
      </w:r>
      <w:bookmarkEnd w:id="38"/>
      <w:bookmarkEnd w:id="39"/>
    </w:p>
    <w:p w14:paraId="05BD8E56" w14:textId="49B767F5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</w:t>
      </w:r>
      <w:r w:rsidR="00D93089">
        <w:t>основных финансовых процессов организации</w:t>
      </w:r>
      <w:r>
        <w:t>.</w:t>
      </w:r>
    </w:p>
    <w:p w14:paraId="540A2393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2403B04C" w14:textId="729C79FA" w:rsidR="00B248A0" w:rsidRDefault="006169F8" w:rsidP="002E6127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5699A275" w14:textId="206BB11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5EFA35E6" w14:textId="0D4A5E88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3FF298C3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58DB535F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711A37E1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15DEA0D0" w14:textId="7A4573C5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</w:t>
      </w:r>
      <w:r w:rsidR="00D93089" w:rsidRPr="00D93089">
        <w:t>домашнего творческого задания</w:t>
      </w:r>
      <w:r w:rsidRPr="00D93089">
        <w:t>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18CBF899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640CBF6D" w14:textId="3278E0EE" w:rsidR="00B248A0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 xml:space="preserve"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</w:t>
      </w:r>
      <w:r w:rsidRPr="00D93089">
        <w:lastRenderedPageBreak/>
        <w:t>настоящей программы.</w:t>
      </w:r>
    </w:p>
    <w:p w14:paraId="6259E100" w14:textId="77777777" w:rsidR="009A59A2" w:rsidRPr="00D93089" w:rsidRDefault="009A59A2" w:rsidP="002E6127">
      <w:pPr>
        <w:pStyle w:val="20"/>
        <w:shd w:val="clear" w:color="auto" w:fill="auto"/>
        <w:spacing w:line="240" w:lineRule="auto"/>
        <w:jc w:val="both"/>
      </w:pPr>
    </w:p>
    <w:p w14:paraId="561193E6" w14:textId="77777777" w:rsidR="00FB49ED" w:rsidRPr="00D93089" w:rsidRDefault="00FB49ED" w:rsidP="00883829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40" w:name="_Toc468611984"/>
      <w:bookmarkStart w:id="41" w:name="_Toc486491793"/>
      <w:bookmarkStart w:id="42" w:name="_Toc71649311"/>
      <w:bookmarkStart w:id="43" w:name="_Toc76076178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0"/>
      <w:bookmarkEnd w:id="41"/>
      <w:bookmarkEnd w:id="42"/>
      <w:bookmarkEnd w:id="43"/>
      <w:r w:rsidRPr="00D93089">
        <w:rPr>
          <w:szCs w:val="28"/>
        </w:rPr>
        <w:t xml:space="preserve"> </w:t>
      </w:r>
    </w:p>
    <w:p w14:paraId="7B63C6A0" w14:textId="77777777" w:rsidR="00FB49ED" w:rsidRPr="00D93089" w:rsidRDefault="00FB49ED" w:rsidP="002E6127">
      <w:pPr>
        <w:pStyle w:val="10"/>
        <w:keepNext w:val="0"/>
        <w:spacing w:before="0" w:after="0"/>
      </w:pPr>
      <w:bookmarkStart w:id="44" w:name="_TOC_250002"/>
      <w:bookmarkStart w:id="45" w:name="_Toc71649312"/>
      <w:bookmarkStart w:id="46" w:name="_Toc76076179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44"/>
      <w:r w:rsidRPr="00D93089">
        <w:t>обеспечения:</w:t>
      </w:r>
      <w:bookmarkEnd w:id="45"/>
      <w:bookmarkEnd w:id="46"/>
    </w:p>
    <w:p w14:paraId="3DC7F3CB" w14:textId="77777777" w:rsidR="00FB49ED" w:rsidRPr="009246CC" w:rsidRDefault="00FB49ED" w:rsidP="002E6127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val="en-US" w:eastAsia="en-US"/>
        </w:rPr>
      </w:pPr>
      <w:r w:rsidRPr="009246CC">
        <w:rPr>
          <w:rFonts w:eastAsia="Times New Roman"/>
          <w:bCs/>
          <w:sz w:val="28"/>
          <w:szCs w:val="28"/>
          <w:lang w:val="en-US" w:eastAsia="en-US"/>
        </w:rPr>
        <w:t>1.</w:t>
      </w:r>
      <w:r w:rsidRPr="009246CC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9246CC">
        <w:rPr>
          <w:rFonts w:eastAsia="Times New Roman"/>
          <w:bCs/>
          <w:sz w:val="28"/>
          <w:szCs w:val="28"/>
          <w:lang w:val="en-US"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9246CC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9246CC">
        <w:rPr>
          <w:rFonts w:eastAsia="Times New Roman"/>
          <w:bCs/>
          <w:sz w:val="28"/>
          <w:szCs w:val="28"/>
          <w:lang w:val="en-US" w:eastAsia="en-US"/>
        </w:rPr>
        <w:t>.</w:t>
      </w:r>
      <w:bookmarkStart w:id="47" w:name="_Toc531614952"/>
      <w:bookmarkStart w:id="48" w:name="_Toc531686469"/>
    </w:p>
    <w:p w14:paraId="3AE07C67" w14:textId="6D14A458" w:rsidR="00FB49ED" w:rsidRPr="005E42AF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  <w:r w:rsidRPr="009246CC">
        <w:rPr>
          <w:rFonts w:eastAsia="Times New Roman"/>
          <w:bCs/>
          <w:sz w:val="28"/>
          <w:szCs w:val="28"/>
          <w:lang w:val="en-US" w:eastAsia="en-US"/>
        </w:rPr>
        <w:t>2.</w:t>
      </w:r>
      <w:r w:rsidRPr="009246CC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bookmarkStart w:id="49" w:name="_Toc88470303"/>
      <w:bookmarkEnd w:id="47"/>
      <w:bookmarkEnd w:id="48"/>
      <w:r w:rsidR="0086059E" w:rsidRPr="0086059E">
        <w:rPr>
          <w:rFonts w:eastAsia="Times New Roman"/>
          <w:bCs/>
          <w:sz w:val="28"/>
          <w:szCs w:val="28"/>
          <w:lang w:val="en-US" w:eastAsia="en-US"/>
        </w:rPr>
        <w:t xml:space="preserve">Антивирус </w:t>
      </w:r>
      <w:bookmarkEnd w:id="49"/>
      <w:r w:rsidR="0086059E" w:rsidRPr="0086059E">
        <w:rPr>
          <w:rFonts w:eastAsia="Times New Roman"/>
          <w:bCs/>
          <w:sz w:val="28"/>
          <w:szCs w:val="28"/>
          <w:lang w:val="en-US" w:eastAsia="en-US"/>
        </w:rPr>
        <w:t>Kaspersky</w:t>
      </w:r>
      <w:r w:rsidR="0086059E" w:rsidRPr="005E42AF">
        <w:rPr>
          <w:rFonts w:eastAsia="Times New Roman"/>
          <w:bCs/>
          <w:sz w:val="28"/>
          <w:szCs w:val="28"/>
          <w:lang w:val="en-US" w:eastAsia="en-US"/>
        </w:rPr>
        <w:t>.</w:t>
      </w:r>
    </w:p>
    <w:p w14:paraId="1E6E5444" w14:textId="604C35B5" w:rsidR="00FB49ED" w:rsidRPr="009246CC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</w:p>
    <w:p w14:paraId="6041B774" w14:textId="77777777" w:rsidR="00FB49ED" w:rsidRPr="00D93089" w:rsidRDefault="00FB49ED" w:rsidP="00883829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50" w:name="_Toc71649313"/>
      <w:bookmarkStart w:id="51" w:name="_Toc76076180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50"/>
      <w:bookmarkEnd w:id="51"/>
    </w:p>
    <w:p w14:paraId="5427D014" w14:textId="77777777" w:rsidR="00FB49ED" w:rsidRPr="00D93089" w:rsidRDefault="00FB49ED" w:rsidP="002E6127">
      <w:pPr>
        <w:pStyle w:val="af1"/>
        <w:widowControl w:val="0"/>
        <w:spacing w:after="0"/>
        <w:rPr>
          <w:b/>
          <w:sz w:val="27"/>
        </w:rPr>
      </w:pPr>
    </w:p>
    <w:p w14:paraId="16668189" w14:textId="77777777" w:rsidR="00FB49ED" w:rsidRPr="00D93089" w:rsidRDefault="00FB49ED" w:rsidP="00883829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75841851" w14:textId="77777777" w:rsidR="00FB49ED" w:rsidRPr="00D93089" w:rsidRDefault="00FB49ED" w:rsidP="00883829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67A5DA6D" w14:textId="77777777" w:rsidR="00FB49ED" w:rsidRPr="00D93089" w:rsidRDefault="00FB49ED" w:rsidP="00883829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Информационно-аналитическая система «Bloomberg Terminal» и др.</w:t>
      </w:r>
    </w:p>
    <w:p w14:paraId="60B9834D" w14:textId="77777777" w:rsidR="00FB49ED" w:rsidRPr="00D93089" w:rsidRDefault="00FB49ED" w:rsidP="002E6127">
      <w:pPr>
        <w:pStyle w:val="af1"/>
        <w:widowControl w:val="0"/>
        <w:spacing w:after="0"/>
      </w:pPr>
      <w:r w:rsidRPr="00D93089">
        <w:t xml:space="preserve"> </w:t>
      </w:r>
    </w:p>
    <w:p w14:paraId="47EF1CE7" w14:textId="0ABD25E0" w:rsidR="00FB49ED" w:rsidRPr="00D93089" w:rsidRDefault="00FB49ED" w:rsidP="00883829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52" w:name="_TOC_250001"/>
      <w:bookmarkStart w:id="53" w:name="_Toc71649314"/>
      <w:bookmarkStart w:id="54" w:name="_Toc76076181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="0086059E">
        <w:t xml:space="preserve">средства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52"/>
      <w:r w:rsidRPr="00D93089">
        <w:t>информации</w:t>
      </w:r>
      <w:bookmarkEnd w:id="53"/>
      <w:bookmarkEnd w:id="54"/>
    </w:p>
    <w:p w14:paraId="6FF93E6F" w14:textId="52338552" w:rsidR="00FB49ED" w:rsidRDefault="00FB49ED" w:rsidP="002E6127">
      <w:pPr>
        <w:rPr>
          <w:rFonts w:ascii="Times New Roman" w:hAnsi="Times New Roman" w:cs="Times New Roman"/>
          <w:bCs/>
          <w:sz w:val="28"/>
          <w:szCs w:val="28"/>
        </w:rPr>
      </w:pPr>
      <w:bookmarkStart w:id="55" w:name="_Toc421015944"/>
      <w:bookmarkStart w:id="56" w:name="_Toc468611985"/>
      <w:bookmarkStart w:id="57" w:name="_Toc486491794"/>
      <w:bookmarkStart w:id="58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7FA705F" w14:textId="77777777" w:rsidR="009A59A2" w:rsidRPr="00D93089" w:rsidRDefault="009A59A2" w:rsidP="002E6127">
      <w:pPr>
        <w:rPr>
          <w:rFonts w:ascii="Times New Roman" w:hAnsi="Times New Roman" w:cs="Times New Roman"/>
          <w:bCs/>
          <w:sz w:val="28"/>
          <w:szCs w:val="28"/>
        </w:rPr>
      </w:pPr>
    </w:p>
    <w:p w14:paraId="47DD2DEC" w14:textId="77777777" w:rsidR="00FB49ED" w:rsidRPr="00D93089" w:rsidRDefault="00FB49ED" w:rsidP="00883829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59" w:name="_Toc76076182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55"/>
      <w:bookmarkEnd w:id="56"/>
      <w:bookmarkEnd w:id="57"/>
      <w:bookmarkEnd w:id="58"/>
      <w:bookmarkEnd w:id="59"/>
    </w:p>
    <w:p w14:paraId="0B378B7B" w14:textId="77777777" w:rsidR="00FB49ED" w:rsidRPr="00D93089" w:rsidRDefault="00FB49ED" w:rsidP="002E6127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CEEB1DE" w14:textId="7FF00296" w:rsidR="00FB49ED" w:rsidRPr="00A33047" w:rsidRDefault="00FB49ED" w:rsidP="002E6127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93089">
        <w:rPr>
          <w:rFonts w:ascii="Times New Roman" w:hAnsi="Times New Roman"/>
          <w:sz w:val="28"/>
          <w:szCs w:val="28"/>
        </w:rPr>
        <w:t>Для осуществления образовательного процесса используются</w:t>
      </w:r>
      <w:r w:rsidR="00D93089" w:rsidRPr="00D93089">
        <w:rPr>
          <w:rFonts w:ascii="Times New Roman" w:hAnsi="Times New Roman"/>
          <w:sz w:val="28"/>
          <w:szCs w:val="28"/>
        </w:rPr>
        <w:t xml:space="preserve"> компьютерные </w:t>
      </w:r>
      <w:r w:rsidRPr="00D93089">
        <w:rPr>
          <w:rFonts w:ascii="Times New Roman" w:hAnsi="Times New Roman"/>
          <w:sz w:val="28"/>
          <w:szCs w:val="28"/>
        </w:rPr>
        <w:t>аудитории с мультимедийным оборудованием</w:t>
      </w:r>
      <w:r w:rsidRPr="00D93089">
        <w:t>:</w:t>
      </w:r>
      <w:r w:rsidRPr="00D93089">
        <w:rPr>
          <w:spacing w:val="1"/>
        </w:rPr>
        <w:t xml:space="preserve"> </w:t>
      </w:r>
      <w:r w:rsidRPr="00D93089">
        <w:rPr>
          <w:rFonts w:ascii="Times New Roman" w:hAnsi="Times New Roman"/>
          <w:sz w:val="28"/>
          <w:szCs w:val="28"/>
        </w:rPr>
        <w:t>видеопроектор, экран настенный, персональные компьютеры с доступом к Internet-ресурсам. Для самостоятельной работы студенты обеспечиваются возможностью доступа ко всем электронным образовательным ресурсам Финуниверситета: медиатеки, электронные каталоги, электронные библиотеки, материалы, размещенные на образовательном портале (компьютерные обучающие программы, презентации, электронные тексты лекций и пр.).</w:t>
      </w:r>
    </w:p>
    <w:sectPr w:rsidR="00FB49ED" w:rsidRPr="00A33047" w:rsidSect="00303DDF">
      <w:footerReference w:type="default" r:id="rId23"/>
      <w:headerReference w:type="first" r:id="rId24"/>
      <w:footerReference w:type="first" r:id="rId25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8A71F" w14:textId="77777777" w:rsidR="00FD2094" w:rsidRDefault="00FD2094">
      <w:r>
        <w:separator/>
      </w:r>
    </w:p>
  </w:endnote>
  <w:endnote w:type="continuationSeparator" w:id="0">
    <w:p w14:paraId="42ECF807" w14:textId="77777777" w:rsidR="00FD2094" w:rsidRDefault="00FD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0C1FA5" w:rsidRPr="00743082" w:rsidRDefault="000C1FA5">
    <w:pPr>
      <w:pStyle w:val="ac"/>
      <w:jc w:val="center"/>
      <w:rPr>
        <w:rFonts w:ascii="Times New Roman" w:hAnsi="Times New Roman" w:cs="Times New Roman"/>
      </w:rPr>
    </w:pPr>
  </w:p>
  <w:p w14:paraId="7022CB49" w14:textId="08686CA3" w:rsidR="000C1FA5" w:rsidRDefault="000C1FA5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44271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62E2F9" w14:textId="4F7A0925" w:rsidR="000C1FA5" w:rsidRPr="00110EB2" w:rsidRDefault="000C1FA5">
        <w:pPr>
          <w:pStyle w:val="ac"/>
          <w:jc w:val="right"/>
          <w:rPr>
            <w:rFonts w:ascii="Times New Roman" w:hAnsi="Times New Roman" w:cs="Times New Roman"/>
          </w:rPr>
        </w:pPr>
        <w:r w:rsidRPr="00110EB2">
          <w:rPr>
            <w:rFonts w:ascii="Times New Roman" w:hAnsi="Times New Roman" w:cs="Times New Roman"/>
          </w:rPr>
          <w:fldChar w:fldCharType="begin"/>
        </w:r>
        <w:r w:rsidRPr="00110EB2">
          <w:rPr>
            <w:rFonts w:ascii="Times New Roman" w:hAnsi="Times New Roman" w:cs="Times New Roman"/>
          </w:rPr>
          <w:instrText>PAGE   \* MERGEFORMAT</w:instrText>
        </w:r>
        <w:r w:rsidRPr="00110EB2">
          <w:rPr>
            <w:rFonts w:ascii="Times New Roman" w:hAnsi="Times New Roman" w:cs="Times New Roman"/>
          </w:rPr>
          <w:fldChar w:fldCharType="separate"/>
        </w:r>
        <w:r w:rsidR="00ED0D13">
          <w:rPr>
            <w:rFonts w:ascii="Times New Roman" w:hAnsi="Times New Roman" w:cs="Times New Roman"/>
            <w:noProof/>
          </w:rPr>
          <w:t>3</w:t>
        </w:r>
        <w:r w:rsidRPr="00110EB2">
          <w:rPr>
            <w:rFonts w:ascii="Times New Roman" w:hAnsi="Times New Roman" w:cs="Times New Roman"/>
          </w:rPr>
          <w:fldChar w:fldCharType="end"/>
        </w:r>
      </w:p>
    </w:sdtContent>
  </w:sdt>
  <w:p w14:paraId="6BAA1A7C" w14:textId="77777777" w:rsidR="000C1FA5" w:rsidRDefault="000C1FA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0C1FA5" w:rsidRDefault="000C1FA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04802D0A" w:rsidR="000C1FA5" w:rsidRDefault="000C1FA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A59A2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402F47D7" w14:textId="04802D0A" w:rsidR="000C1FA5" w:rsidRDefault="000C1FA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A59A2">
                      <w:rPr>
                        <w:rStyle w:val="14pt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1156919"/>
      <w:docPartObj>
        <w:docPartGallery w:val="Page Numbers (Bottom of Page)"/>
        <w:docPartUnique/>
      </w:docPartObj>
    </w:sdtPr>
    <w:sdtEndPr/>
    <w:sdtContent>
      <w:p w14:paraId="5468806B" w14:textId="369F07C8" w:rsidR="000C1FA5" w:rsidRDefault="000C1FA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D13">
          <w:rPr>
            <w:noProof/>
          </w:rPr>
          <w:t>4</w:t>
        </w:r>
        <w:r>
          <w:fldChar w:fldCharType="end"/>
        </w:r>
      </w:p>
    </w:sdtContent>
  </w:sdt>
  <w:p w14:paraId="72B1D42F" w14:textId="4C78E14F" w:rsidR="000C1FA5" w:rsidRDefault="000C1FA5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832116"/>
      <w:docPartObj>
        <w:docPartGallery w:val="Page Numbers (Bottom of Page)"/>
        <w:docPartUnique/>
      </w:docPartObj>
    </w:sdtPr>
    <w:sdtEndPr/>
    <w:sdtContent>
      <w:p w14:paraId="769E89EC" w14:textId="753763F2" w:rsidR="000C1FA5" w:rsidRDefault="000C1FA5">
        <w:pPr>
          <w:pStyle w:val="ac"/>
          <w:jc w:val="right"/>
        </w:pPr>
        <w:r w:rsidRPr="002D4823">
          <w:rPr>
            <w:rFonts w:ascii="Times New Roman" w:hAnsi="Times New Roman" w:cs="Times New Roman"/>
          </w:rPr>
          <w:fldChar w:fldCharType="begin"/>
        </w:r>
        <w:r w:rsidRPr="002D4823">
          <w:rPr>
            <w:rFonts w:ascii="Times New Roman" w:hAnsi="Times New Roman" w:cs="Times New Roman"/>
          </w:rPr>
          <w:instrText>PAGE   \* MERGEFORMAT</w:instrText>
        </w:r>
        <w:r w:rsidRPr="002D4823">
          <w:rPr>
            <w:rFonts w:ascii="Times New Roman" w:hAnsi="Times New Roman" w:cs="Times New Roman"/>
          </w:rPr>
          <w:fldChar w:fldCharType="separate"/>
        </w:r>
        <w:r w:rsidR="00ED0D13">
          <w:rPr>
            <w:rFonts w:ascii="Times New Roman" w:hAnsi="Times New Roman" w:cs="Times New Roman"/>
            <w:noProof/>
          </w:rPr>
          <w:t>17</w:t>
        </w:r>
        <w:r w:rsidRPr="002D4823">
          <w:rPr>
            <w:rFonts w:ascii="Times New Roman" w:hAnsi="Times New Roman" w:cs="Times New Roman"/>
          </w:rPr>
          <w:fldChar w:fldCharType="end"/>
        </w:r>
      </w:p>
    </w:sdtContent>
  </w:sdt>
  <w:p w14:paraId="0A35E956" w14:textId="6EC42A7A" w:rsidR="000C1FA5" w:rsidRDefault="000C1FA5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0C1FA5" w:rsidRDefault="000C1FA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0C1FA5" w:rsidRDefault="000C1FA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0C1FA5" w:rsidRDefault="000C1FA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DCE2C" w14:textId="77777777" w:rsidR="00FD2094" w:rsidRDefault="00FD2094"/>
  </w:footnote>
  <w:footnote w:type="continuationSeparator" w:id="0">
    <w:p w14:paraId="52CE10FB" w14:textId="77777777" w:rsidR="00FD2094" w:rsidRDefault="00FD20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0C1FA5" w:rsidRDefault="000C1FA5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0C1FA5" w:rsidRDefault="000C1FA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0C1FA5" w:rsidRDefault="000C1FA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0C1FA5" w:rsidRDefault="000C1FA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8A7"/>
    <w:multiLevelType w:val="hybridMultilevel"/>
    <w:tmpl w:val="4CA25F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17888"/>
    <w:multiLevelType w:val="hybridMultilevel"/>
    <w:tmpl w:val="751C4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EAA3ACC"/>
    <w:multiLevelType w:val="multilevel"/>
    <w:tmpl w:val="6966D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C27F46"/>
    <w:multiLevelType w:val="hybridMultilevel"/>
    <w:tmpl w:val="05E453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C8209A"/>
    <w:multiLevelType w:val="hybridMultilevel"/>
    <w:tmpl w:val="09B0152A"/>
    <w:lvl w:ilvl="0" w:tplc="437A2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10"/>
  </w:num>
  <w:num w:numId="6">
    <w:abstractNumId w:val="3"/>
  </w:num>
  <w:num w:numId="7">
    <w:abstractNumId w:val="4"/>
  </w:num>
  <w:num w:numId="8">
    <w:abstractNumId w:val="8"/>
  </w:num>
  <w:num w:numId="9">
    <w:abstractNumId w:val="1"/>
  </w:num>
  <w:num w:numId="10">
    <w:abstractNumId w:val="0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30F5"/>
    <w:rsid w:val="00005B15"/>
    <w:rsid w:val="00020B8F"/>
    <w:rsid w:val="00093841"/>
    <w:rsid w:val="00093D75"/>
    <w:rsid w:val="00095689"/>
    <w:rsid w:val="000A396A"/>
    <w:rsid w:val="000C1FA5"/>
    <w:rsid w:val="000F5A08"/>
    <w:rsid w:val="000F7149"/>
    <w:rsid w:val="001062D2"/>
    <w:rsid w:val="00110EB2"/>
    <w:rsid w:val="001118CF"/>
    <w:rsid w:val="00117969"/>
    <w:rsid w:val="00142782"/>
    <w:rsid w:val="00146CE4"/>
    <w:rsid w:val="001A761D"/>
    <w:rsid w:val="001E48AC"/>
    <w:rsid w:val="001E64A0"/>
    <w:rsid w:val="00217A29"/>
    <w:rsid w:val="002442DF"/>
    <w:rsid w:val="0025309A"/>
    <w:rsid w:val="00255736"/>
    <w:rsid w:val="002652CD"/>
    <w:rsid w:val="00292B1C"/>
    <w:rsid w:val="00295D81"/>
    <w:rsid w:val="002B2EBC"/>
    <w:rsid w:val="002B3882"/>
    <w:rsid w:val="002C1CB5"/>
    <w:rsid w:val="002C2527"/>
    <w:rsid w:val="002D4823"/>
    <w:rsid w:val="002E6127"/>
    <w:rsid w:val="002F6059"/>
    <w:rsid w:val="00303DDF"/>
    <w:rsid w:val="003235FE"/>
    <w:rsid w:val="00323A64"/>
    <w:rsid w:val="0032738A"/>
    <w:rsid w:val="00331631"/>
    <w:rsid w:val="003E0D98"/>
    <w:rsid w:val="003F0AD1"/>
    <w:rsid w:val="003F501F"/>
    <w:rsid w:val="003F55CC"/>
    <w:rsid w:val="00422D25"/>
    <w:rsid w:val="00424C1C"/>
    <w:rsid w:val="0043038E"/>
    <w:rsid w:val="00431D67"/>
    <w:rsid w:val="00450F60"/>
    <w:rsid w:val="004565F7"/>
    <w:rsid w:val="0047009B"/>
    <w:rsid w:val="0049450D"/>
    <w:rsid w:val="004A0D20"/>
    <w:rsid w:val="004A4552"/>
    <w:rsid w:val="004A6AD8"/>
    <w:rsid w:val="004D3042"/>
    <w:rsid w:val="004D5484"/>
    <w:rsid w:val="0052406A"/>
    <w:rsid w:val="00527C55"/>
    <w:rsid w:val="00542C6F"/>
    <w:rsid w:val="005454B6"/>
    <w:rsid w:val="00567A5C"/>
    <w:rsid w:val="005740A9"/>
    <w:rsid w:val="00594205"/>
    <w:rsid w:val="005C24B6"/>
    <w:rsid w:val="005C2517"/>
    <w:rsid w:val="005C273B"/>
    <w:rsid w:val="005E42AF"/>
    <w:rsid w:val="005F015E"/>
    <w:rsid w:val="00603F53"/>
    <w:rsid w:val="006157D3"/>
    <w:rsid w:val="006169F8"/>
    <w:rsid w:val="006359D8"/>
    <w:rsid w:val="00664186"/>
    <w:rsid w:val="006722D1"/>
    <w:rsid w:val="006A2145"/>
    <w:rsid w:val="006C19D8"/>
    <w:rsid w:val="00702302"/>
    <w:rsid w:val="007209AB"/>
    <w:rsid w:val="00743082"/>
    <w:rsid w:val="00753AC8"/>
    <w:rsid w:val="007725AD"/>
    <w:rsid w:val="00783479"/>
    <w:rsid w:val="00794CAC"/>
    <w:rsid w:val="007A1303"/>
    <w:rsid w:val="007A27C9"/>
    <w:rsid w:val="007B0138"/>
    <w:rsid w:val="007D0CA3"/>
    <w:rsid w:val="008228D3"/>
    <w:rsid w:val="00831F75"/>
    <w:rsid w:val="00842EB5"/>
    <w:rsid w:val="00856F4A"/>
    <w:rsid w:val="0086059E"/>
    <w:rsid w:val="00864D1A"/>
    <w:rsid w:val="00870137"/>
    <w:rsid w:val="008805D9"/>
    <w:rsid w:val="00883829"/>
    <w:rsid w:val="008A099D"/>
    <w:rsid w:val="008E56CD"/>
    <w:rsid w:val="00921663"/>
    <w:rsid w:val="009246CC"/>
    <w:rsid w:val="00937CBC"/>
    <w:rsid w:val="00943001"/>
    <w:rsid w:val="00955994"/>
    <w:rsid w:val="009740BF"/>
    <w:rsid w:val="00980A19"/>
    <w:rsid w:val="00981C92"/>
    <w:rsid w:val="0098415B"/>
    <w:rsid w:val="009963B3"/>
    <w:rsid w:val="009A59A2"/>
    <w:rsid w:val="009B704F"/>
    <w:rsid w:val="009D6884"/>
    <w:rsid w:val="009E1EB0"/>
    <w:rsid w:val="00A036C5"/>
    <w:rsid w:val="00A06E17"/>
    <w:rsid w:val="00A106AA"/>
    <w:rsid w:val="00A16051"/>
    <w:rsid w:val="00A32F7E"/>
    <w:rsid w:val="00A34005"/>
    <w:rsid w:val="00A46026"/>
    <w:rsid w:val="00A86CF1"/>
    <w:rsid w:val="00AE660D"/>
    <w:rsid w:val="00AF7727"/>
    <w:rsid w:val="00B0652B"/>
    <w:rsid w:val="00B1385A"/>
    <w:rsid w:val="00B248A0"/>
    <w:rsid w:val="00B347D0"/>
    <w:rsid w:val="00B42116"/>
    <w:rsid w:val="00B93D89"/>
    <w:rsid w:val="00BA0C38"/>
    <w:rsid w:val="00BE59D4"/>
    <w:rsid w:val="00C02861"/>
    <w:rsid w:val="00C05B63"/>
    <w:rsid w:val="00C1329D"/>
    <w:rsid w:val="00C340B4"/>
    <w:rsid w:val="00C40791"/>
    <w:rsid w:val="00C41958"/>
    <w:rsid w:val="00C6308D"/>
    <w:rsid w:val="00C8336D"/>
    <w:rsid w:val="00C924D7"/>
    <w:rsid w:val="00CB36A0"/>
    <w:rsid w:val="00CC29C2"/>
    <w:rsid w:val="00CD2C42"/>
    <w:rsid w:val="00CD496C"/>
    <w:rsid w:val="00CE366F"/>
    <w:rsid w:val="00CF34B8"/>
    <w:rsid w:val="00CF7D2E"/>
    <w:rsid w:val="00D1492A"/>
    <w:rsid w:val="00D4053E"/>
    <w:rsid w:val="00D46B61"/>
    <w:rsid w:val="00D501B9"/>
    <w:rsid w:val="00D63DC6"/>
    <w:rsid w:val="00D71772"/>
    <w:rsid w:val="00D86287"/>
    <w:rsid w:val="00D93089"/>
    <w:rsid w:val="00DA01E7"/>
    <w:rsid w:val="00DE3C63"/>
    <w:rsid w:val="00DF32AA"/>
    <w:rsid w:val="00DF7EC3"/>
    <w:rsid w:val="00E17ECF"/>
    <w:rsid w:val="00E22217"/>
    <w:rsid w:val="00E6362A"/>
    <w:rsid w:val="00E94EF2"/>
    <w:rsid w:val="00EB5451"/>
    <w:rsid w:val="00EB588F"/>
    <w:rsid w:val="00EC2E1C"/>
    <w:rsid w:val="00EC3747"/>
    <w:rsid w:val="00ED0D13"/>
    <w:rsid w:val="00ED6C03"/>
    <w:rsid w:val="00EF1EF3"/>
    <w:rsid w:val="00F21E74"/>
    <w:rsid w:val="00F23E98"/>
    <w:rsid w:val="00F55200"/>
    <w:rsid w:val="00F91D5C"/>
    <w:rsid w:val="00F95724"/>
    <w:rsid w:val="00F97252"/>
    <w:rsid w:val="00FB49ED"/>
    <w:rsid w:val="00FD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E9763D87-49FA-451F-83CE-44A994D82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7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0C1FA5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Style2">
    <w:name w:val="Style2"/>
    <w:basedOn w:val="a"/>
    <w:rsid w:val="00117969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markedcontent">
    <w:name w:val="markedcontent"/>
    <w:rsid w:val="004D3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-disclosure.ru/portal/company.aspx?id=219" TargetMode="External"/><Relationship Id="rId18" Type="http://schemas.openxmlformats.org/officeDocument/2006/relationships/hyperlink" Target="http://www.minfin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elibrary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znanium.com" TargetMode="Externa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www.gk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hyperlink" Target="http://www.gks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book.ru/book/931037" TargetMode="External"/><Relationship Id="rId22" Type="http://schemas.openxmlformats.org/officeDocument/2006/relationships/hyperlink" Target="http://www.finanalis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0E7DD-DDFB-4DDE-BE49-BD77622A8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4838</Words>
  <Characters>27579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15</cp:revision>
  <cp:lastPrinted>2021-07-02T06:55:00Z</cp:lastPrinted>
  <dcterms:created xsi:type="dcterms:W3CDTF">2022-05-05T04:12:00Z</dcterms:created>
  <dcterms:modified xsi:type="dcterms:W3CDTF">2022-06-24T10:58:00Z</dcterms:modified>
</cp:coreProperties>
</file>